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5E" w:rsidRDefault="0069405E" w:rsidP="000746F8">
      <w:pPr>
        <w:shd w:val="clear" w:color="auto" w:fill="FFFFFF"/>
        <w:spacing w:after="0"/>
        <w:jc w:val="center"/>
        <w:rPr>
          <w:rFonts w:ascii="Century Gothic" w:eastAsia="Times New Roman" w:hAnsi="Century Gothic" w:cs="Helvetica"/>
          <w:color w:val="000000"/>
          <w:sz w:val="20"/>
          <w:szCs w:val="20"/>
          <w:u w:val="single"/>
          <w:lang w:eastAsia="fr-CA"/>
        </w:rPr>
      </w:pPr>
      <w:bookmarkStart w:id="0" w:name="yui_3_7_2_1_1381361042191_3734"/>
      <w:bookmarkStart w:id="1" w:name="yui_3_7_2_1_1381361042191_3733"/>
      <w:bookmarkStart w:id="2" w:name="yui_3_7_2_1_1381361042191_3732"/>
      <w:bookmarkEnd w:id="0"/>
      <w:bookmarkEnd w:id="1"/>
      <w:bookmarkEnd w:id="2"/>
      <w:r>
        <w:rPr>
          <w:rFonts w:ascii="Century Gothic" w:eastAsia="Times New Roman" w:hAnsi="Century Gothic" w:cs="Helvetica"/>
          <w:color w:val="000000"/>
          <w:sz w:val="20"/>
          <w:szCs w:val="20"/>
          <w:u w:val="single"/>
          <w:lang w:eastAsia="fr-CA"/>
        </w:rPr>
        <w:t>Fiche éclair</w:t>
      </w:r>
    </w:p>
    <w:p w:rsidR="000746F8" w:rsidRPr="000746F8" w:rsidRDefault="000746F8" w:rsidP="000746F8">
      <w:pPr>
        <w:shd w:val="clear" w:color="auto" w:fill="FFFFFF"/>
        <w:spacing w:after="0"/>
        <w:jc w:val="center"/>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u w:val="single"/>
          <w:lang w:eastAsia="fr-CA"/>
        </w:rPr>
        <w:t>Les Journées québécoises de la solidarité internationale (JQSI) 2013</w:t>
      </w:r>
    </w:p>
    <w:p w:rsidR="000746F8" w:rsidRPr="000746F8" w:rsidRDefault="000746F8" w:rsidP="000746F8">
      <w:pPr>
        <w:shd w:val="clear" w:color="auto" w:fill="FFFFFF"/>
        <w:spacing w:after="0"/>
        <w:jc w:val="center"/>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i/>
          <w:iCs/>
          <w:color w:val="000000"/>
          <w:sz w:val="20"/>
          <w:szCs w:val="20"/>
          <w:u w:val="single"/>
          <w:lang w:eastAsia="fr-CA"/>
        </w:rPr>
        <w:t>Faut se parler !</w:t>
      </w:r>
    </w:p>
    <w:p w:rsidR="000746F8" w:rsidRPr="000746F8" w:rsidRDefault="000746F8" w:rsidP="000746F8">
      <w:pPr>
        <w:shd w:val="clear" w:color="auto" w:fill="FFFFFF"/>
        <w:spacing w:after="0"/>
        <w:jc w:val="center"/>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bookmarkStart w:id="3" w:name="yui_3_7_2_1_1381361042191_3726"/>
      <w:bookmarkStart w:id="4" w:name="yui_3_7_2_1_1381361042191_3725"/>
      <w:bookmarkEnd w:id="3"/>
      <w:bookmarkEnd w:id="4"/>
      <w:r w:rsidRPr="000746F8">
        <w:rPr>
          <w:rFonts w:ascii="Century Gothic" w:eastAsia="Times New Roman" w:hAnsi="Century Gothic" w:cs="Helvetica"/>
          <w:color w:val="000000"/>
          <w:sz w:val="20"/>
          <w:szCs w:val="20"/>
          <w:lang w:eastAsia="fr-CA"/>
        </w:rPr>
        <w:t xml:space="preserve">Les organismes de coopération internationale membres de l’AQOCI ont choisi en 2013 </w:t>
      </w:r>
      <w:r w:rsidRPr="00643EFC">
        <w:rPr>
          <w:rFonts w:ascii="Century Gothic" w:eastAsia="Times New Roman" w:hAnsi="Century Gothic" w:cs="Helvetica"/>
          <w:color w:val="000000"/>
          <w:sz w:val="20"/>
          <w:szCs w:val="20"/>
          <w:lang w:eastAsia="fr-CA"/>
        </w:rPr>
        <w:t>d’</w:t>
      </w:r>
      <w:r w:rsidRPr="00643EFC">
        <w:rPr>
          <w:rFonts w:ascii="Century Gothic" w:eastAsia="Times New Roman" w:hAnsi="Century Gothic" w:cs="Helvetica"/>
          <w:b/>
          <w:color w:val="000000"/>
          <w:sz w:val="20"/>
          <w:szCs w:val="20"/>
          <w:lang w:eastAsia="fr-CA"/>
        </w:rPr>
        <w:t>inviter la population québécoise à échanger avec eux sur des enjeux qui préoccupent tout le monde : l’économie locale, l’éducation, l’égalité entre les femmes et les hommes, l’environnement, la justice sociale et la santé</w:t>
      </w:r>
      <w:r w:rsidRPr="000746F8">
        <w:rPr>
          <w:rFonts w:ascii="Century Gothic" w:eastAsia="Times New Roman" w:hAnsi="Century Gothic" w:cs="Helvetica"/>
          <w:color w:val="000000"/>
          <w:sz w:val="20"/>
          <w:szCs w:val="20"/>
          <w:lang w:eastAsia="fr-CA"/>
        </w:rPr>
        <w:t>.</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C74155" w:rsidP="000746F8">
      <w:pPr>
        <w:shd w:val="clear" w:color="auto" w:fill="FFFFFF"/>
        <w:spacing w:after="0"/>
        <w:rPr>
          <w:rFonts w:ascii="Century Gothic" w:eastAsia="Times New Roman" w:hAnsi="Century Gothic" w:cs="Helvetica"/>
          <w:color w:val="454545"/>
          <w:sz w:val="20"/>
          <w:szCs w:val="20"/>
          <w:lang w:eastAsia="fr-CA"/>
        </w:rPr>
      </w:pPr>
      <w:bookmarkStart w:id="5" w:name="yui_3_7_2_1_1381361042191_3756"/>
      <w:bookmarkStart w:id="6" w:name="yui_3_7_2_1_1381361042191_3755"/>
      <w:bookmarkStart w:id="7" w:name="yui_3_7_2_1_1381361042191_3758"/>
      <w:bookmarkStart w:id="8" w:name="yui_3_7_2_1_1381361042191_3757"/>
      <w:bookmarkEnd w:id="5"/>
      <w:bookmarkEnd w:id="6"/>
      <w:bookmarkEnd w:id="7"/>
      <w:bookmarkEnd w:id="8"/>
      <w:r>
        <w:rPr>
          <w:rFonts w:ascii="Century Gothic" w:eastAsia="Times New Roman" w:hAnsi="Century Gothic" w:cs="Helvetica"/>
          <w:color w:val="000000"/>
          <w:sz w:val="20"/>
          <w:szCs w:val="20"/>
          <w:lang w:eastAsia="fr-CA"/>
        </w:rPr>
        <w:t xml:space="preserve">D’abord, parce </w:t>
      </w:r>
      <w:r w:rsidR="000746F8" w:rsidRPr="005F5FBE">
        <w:rPr>
          <w:rFonts w:ascii="Century Gothic" w:eastAsia="Times New Roman" w:hAnsi="Century Gothic" w:cs="Helvetica"/>
          <w:color w:val="000000"/>
          <w:sz w:val="20"/>
          <w:szCs w:val="20"/>
          <w:lang w:eastAsia="fr-CA"/>
        </w:rPr>
        <w:t>que l</w:t>
      </w:r>
      <w:r w:rsidRPr="005F5FBE">
        <w:rPr>
          <w:rFonts w:ascii="Century Gothic" w:eastAsia="Times New Roman" w:hAnsi="Century Gothic" w:cs="Helvetica"/>
          <w:color w:val="000000"/>
          <w:sz w:val="20"/>
          <w:szCs w:val="20"/>
          <w:lang w:eastAsia="fr-CA"/>
        </w:rPr>
        <w:t>e réseau québécois de la</w:t>
      </w:r>
      <w:r w:rsidR="000746F8" w:rsidRPr="005F5FBE">
        <w:rPr>
          <w:rFonts w:ascii="Century Gothic" w:eastAsia="Times New Roman" w:hAnsi="Century Gothic" w:cs="Helvetica"/>
          <w:color w:val="000000"/>
          <w:sz w:val="20"/>
          <w:szCs w:val="20"/>
          <w:lang w:eastAsia="fr-CA"/>
        </w:rPr>
        <w:t xml:space="preserve"> solidarité internationale</w:t>
      </w:r>
      <w:r w:rsidR="000746F8" w:rsidRPr="000746F8">
        <w:rPr>
          <w:rFonts w:ascii="Century Gothic" w:eastAsia="Times New Roman" w:hAnsi="Century Gothic" w:cs="Helvetica"/>
          <w:color w:val="000000"/>
          <w:sz w:val="20"/>
          <w:szCs w:val="20"/>
          <w:lang w:eastAsia="fr-CA"/>
        </w:rPr>
        <w:t xml:space="preserve"> a développé </w:t>
      </w:r>
      <w:r w:rsidR="000746F8" w:rsidRPr="00643EFC">
        <w:rPr>
          <w:rFonts w:ascii="Century Gothic" w:eastAsia="Times New Roman" w:hAnsi="Century Gothic" w:cs="Helvetica"/>
          <w:b/>
          <w:color w:val="000000"/>
          <w:sz w:val="20"/>
          <w:szCs w:val="20"/>
          <w:lang w:eastAsia="fr-CA"/>
        </w:rPr>
        <w:t xml:space="preserve">une expertise depuis plus de 50 ans </w:t>
      </w:r>
      <w:r w:rsidR="000746F8" w:rsidRPr="000746F8">
        <w:rPr>
          <w:rFonts w:ascii="Century Gothic" w:eastAsia="Times New Roman" w:hAnsi="Century Gothic" w:cs="Helvetica"/>
          <w:color w:val="000000"/>
          <w:sz w:val="20"/>
          <w:szCs w:val="20"/>
          <w:lang w:eastAsia="fr-CA"/>
        </w:rPr>
        <w:t>sur ces enjeux, tant dans les pays du Sud qu'au Québec en collaboration avec des organismes locaux.</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bookmarkStart w:id="9" w:name="yui_3_7_2_1_1381361042191_3761"/>
      <w:bookmarkStart w:id="10" w:name="yui_3_7_2_1_1381361042191_3760"/>
      <w:bookmarkEnd w:id="9"/>
      <w:bookmarkEnd w:id="10"/>
      <w:r w:rsidRPr="000746F8">
        <w:rPr>
          <w:rFonts w:ascii="Century Gothic" w:eastAsia="Times New Roman" w:hAnsi="Century Gothic" w:cs="Helvetica"/>
          <w:color w:val="000000"/>
          <w:sz w:val="20"/>
          <w:szCs w:val="20"/>
          <w:lang w:eastAsia="fr-CA"/>
        </w:rPr>
        <w:t xml:space="preserve">Ensuite, parce que </w:t>
      </w:r>
      <w:r w:rsidRPr="00643EFC">
        <w:rPr>
          <w:rFonts w:ascii="Century Gothic" w:eastAsia="Times New Roman" w:hAnsi="Century Gothic" w:cs="Helvetica"/>
          <w:b/>
          <w:color w:val="000000"/>
          <w:sz w:val="20"/>
          <w:szCs w:val="20"/>
          <w:lang w:eastAsia="fr-CA"/>
        </w:rPr>
        <w:t>cette expertise est aujourd'hui menacée</w:t>
      </w:r>
      <w:r w:rsidRPr="000746F8">
        <w:rPr>
          <w:rFonts w:ascii="Century Gothic" w:eastAsia="Times New Roman" w:hAnsi="Century Gothic" w:cs="Helvetica"/>
          <w:color w:val="000000"/>
          <w:sz w:val="20"/>
          <w:szCs w:val="20"/>
          <w:lang w:eastAsia="fr-CA"/>
        </w:rPr>
        <w:t xml:space="preserve"> par le virage idéologique du gouvernement fédéral.</w:t>
      </w:r>
    </w:p>
    <w:p w:rsidR="000746F8" w:rsidRPr="00EE545A" w:rsidRDefault="000746F8" w:rsidP="000746F8">
      <w:pPr>
        <w:shd w:val="clear" w:color="auto" w:fill="FFFFFF"/>
        <w:spacing w:after="0"/>
        <w:rPr>
          <w:rFonts w:ascii="Century Gothic" w:eastAsia="Times New Roman" w:hAnsi="Century Gothic" w:cs="Helvetica"/>
          <w:color w:val="000000"/>
          <w:sz w:val="20"/>
          <w:szCs w:val="20"/>
          <w:lang w:eastAsia="fr-CA"/>
        </w:rPr>
      </w:pPr>
      <w:r w:rsidRPr="000746F8">
        <w:rPr>
          <w:rFonts w:ascii="Century Gothic" w:eastAsia="Times New Roman" w:hAnsi="Century Gothic" w:cs="Helvetica"/>
          <w:color w:val="000000"/>
          <w:sz w:val="20"/>
          <w:szCs w:val="20"/>
          <w:lang w:eastAsia="fr-CA"/>
        </w:rPr>
        <w:t> </w:t>
      </w:r>
    </w:p>
    <w:p w:rsidR="005812B3" w:rsidRDefault="005812B3" w:rsidP="000746F8">
      <w:pPr>
        <w:shd w:val="clear" w:color="auto" w:fill="FFFFFF"/>
        <w:spacing w:after="0"/>
        <w:rPr>
          <w:rFonts w:ascii="Century Gothic" w:eastAsia="Times New Roman" w:hAnsi="Century Gothic" w:cs="Helvetica"/>
          <w:color w:val="000000"/>
          <w:sz w:val="20"/>
          <w:szCs w:val="20"/>
          <w:lang w:eastAsia="fr-CA"/>
        </w:rPr>
      </w:pPr>
      <w:r w:rsidRPr="00EE545A">
        <w:rPr>
          <w:rFonts w:ascii="Century Gothic" w:eastAsia="Times New Roman" w:hAnsi="Century Gothic" w:cs="Helvetica"/>
          <w:color w:val="000000"/>
          <w:sz w:val="20"/>
          <w:szCs w:val="20"/>
          <w:lang w:eastAsia="fr-CA"/>
        </w:rPr>
        <w:t xml:space="preserve">Nous vous invitons à lire la </w:t>
      </w:r>
      <w:r w:rsidRPr="00EE545A">
        <w:rPr>
          <w:rFonts w:ascii="Century Gothic" w:eastAsia="Times New Roman" w:hAnsi="Century Gothic" w:cs="Helvetica"/>
          <w:b/>
          <w:color w:val="000000"/>
          <w:sz w:val="20"/>
          <w:szCs w:val="20"/>
          <w:lang w:eastAsia="fr-CA"/>
        </w:rPr>
        <w:t>Brochure des JQSI 2013</w:t>
      </w:r>
      <w:r w:rsidR="0069405E" w:rsidRPr="00EE545A">
        <w:rPr>
          <w:rFonts w:ascii="Century Gothic" w:eastAsia="Times New Roman" w:hAnsi="Century Gothic" w:cs="Helvetica"/>
          <w:color w:val="000000"/>
          <w:sz w:val="20"/>
          <w:szCs w:val="20"/>
          <w:lang w:eastAsia="fr-CA"/>
        </w:rPr>
        <w:t>, téléchargeable</w:t>
      </w:r>
      <w:r w:rsidR="00EE545A" w:rsidRPr="00EE545A">
        <w:rPr>
          <w:rFonts w:ascii="Century Gothic" w:eastAsia="Times New Roman" w:hAnsi="Century Gothic" w:cs="Helvetica"/>
          <w:color w:val="000000"/>
          <w:sz w:val="20"/>
          <w:szCs w:val="20"/>
          <w:lang w:eastAsia="fr-CA"/>
        </w:rPr>
        <w:t xml:space="preserve"> </w:t>
      </w:r>
      <w:r w:rsidR="00647604">
        <w:rPr>
          <w:rFonts w:ascii="Century Gothic" w:eastAsia="Times New Roman" w:hAnsi="Century Gothic" w:cs="Helvetica"/>
          <w:color w:val="000000"/>
          <w:sz w:val="20"/>
          <w:szCs w:val="20"/>
          <w:lang w:eastAsia="fr-CA"/>
        </w:rPr>
        <w:t xml:space="preserve">sur le site </w:t>
      </w:r>
      <w:r w:rsidR="00647604" w:rsidRPr="0069405E">
        <w:rPr>
          <w:rFonts w:ascii="Century Gothic" w:eastAsia="Times New Roman" w:hAnsi="Century Gothic" w:cs="Helvetica"/>
          <w:color w:val="0000FF"/>
          <w:sz w:val="20"/>
          <w:szCs w:val="20"/>
          <w:u w:val="single"/>
          <w:lang w:eastAsia="fr-CA"/>
        </w:rPr>
        <w:t xml:space="preserve">jqsi.qc.ca </w:t>
      </w:r>
      <w:r w:rsidR="00643EFC" w:rsidRPr="00EE545A">
        <w:rPr>
          <w:rFonts w:ascii="Century Gothic" w:eastAsia="Times New Roman" w:hAnsi="Century Gothic" w:cs="Helvetica"/>
          <w:color w:val="000000"/>
          <w:sz w:val="20"/>
          <w:szCs w:val="20"/>
          <w:lang w:eastAsia="fr-CA"/>
        </w:rPr>
        <w:t>pour mieux comprendre la thémati</w:t>
      </w:r>
      <w:r w:rsidRPr="00EE545A">
        <w:rPr>
          <w:rFonts w:ascii="Century Gothic" w:eastAsia="Times New Roman" w:hAnsi="Century Gothic" w:cs="Helvetica"/>
          <w:color w:val="000000"/>
          <w:sz w:val="20"/>
          <w:szCs w:val="20"/>
          <w:lang w:eastAsia="fr-CA"/>
        </w:rPr>
        <w:t>que. Vous y trouverez 20 pag</w:t>
      </w:r>
      <w:r w:rsidR="00643EFC" w:rsidRPr="00EE545A">
        <w:rPr>
          <w:rFonts w:ascii="Century Gothic" w:eastAsia="Times New Roman" w:hAnsi="Century Gothic" w:cs="Helvetica"/>
          <w:color w:val="000000"/>
          <w:sz w:val="20"/>
          <w:szCs w:val="20"/>
          <w:lang w:eastAsia="fr-CA"/>
        </w:rPr>
        <w:t xml:space="preserve">es </w:t>
      </w:r>
      <w:r w:rsidRPr="00EE545A">
        <w:rPr>
          <w:rFonts w:ascii="Century Gothic" w:eastAsia="Times New Roman" w:hAnsi="Century Gothic" w:cs="Helvetica"/>
          <w:color w:val="000000"/>
          <w:sz w:val="20"/>
          <w:szCs w:val="20"/>
          <w:lang w:eastAsia="fr-CA"/>
        </w:rPr>
        <w:t>d’explications avec un</w:t>
      </w:r>
      <w:r>
        <w:rPr>
          <w:rFonts w:ascii="Century Gothic" w:eastAsia="Times New Roman" w:hAnsi="Century Gothic" w:cs="Helvetica"/>
          <w:color w:val="000000"/>
          <w:sz w:val="20"/>
          <w:szCs w:val="20"/>
          <w:lang w:eastAsia="fr-CA"/>
        </w:rPr>
        <w:t xml:space="preserve"> grand nombre de statistiques et de sources.</w:t>
      </w:r>
    </w:p>
    <w:p w:rsidR="005812B3" w:rsidRDefault="005812B3" w:rsidP="000746F8">
      <w:pPr>
        <w:shd w:val="clear" w:color="auto" w:fill="FFFFFF"/>
        <w:spacing w:after="0"/>
        <w:rPr>
          <w:rFonts w:ascii="Century Gothic" w:eastAsia="Times New Roman" w:hAnsi="Century Gothic" w:cs="Helvetica"/>
          <w:color w:val="454545"/>
          <w:sz w:val="20"/>
          <w:szCs w:val="20"/>
          <w:lang w:eastAsia="fr-CA"/>
        </w:rPr>
      </w:pPr>
    </w:p>
    <w:p w:rsidR="00643EFC" w:rsidRDefault="00643EFC" w:rsidP="00643EFC">
      <w:pPr>
        <w:shd w:val="clear" w:color="auto" w:fill="FFFFFF"/>
        <w:spacing w:after="0"/>
        <w:jc w:val="center"/>
        <w:rPr>
          <w:rFonts w:ascii="Century Gothic" w:eastAsia="Times New Roman" w:hAnsi="Century Gothic" w:cs="Helvetica"/>
          <w:color w:val="454545"/>
          <w:sz w:val="20"/>
          <w:szCs w:val="20"/>
          <w:lang w:eastAsia="fr-CA"/>
        </w:rPr>
      </w:pPr>
      <w:r>
        <w:rPr>
          <w:rFonts w:ascii="Century Gothic" w:eastAsia="Times New Roman" w:hAnsi="Century Gothic" w:cs="Helvetica"/>
          <w:color w:val="454545"/>
          <w:sz w:val="20"/>
          <w:szCs w:val="20"/>
          <w:lang w:eastAsia="fr-CA"/>
        </w:rPr>
        <w:t>***</w:t>
      </w:r>
    </w:p>
    <w:p w:rsidR="00643EFC" w:rsidRPr="000746F8" w:rsidRDefault="00643EFC" w:rsidP="000746F8">
      <w:pPr>
        <w:shd w:val="clear" w:color="auto" w:fill="FFFFFF"/>
        <w:spacing w:after="0"/>
        <w:rPr>
          <w:rFonts w:ascii="Century Gothic" w:eastAsia="Times New Roman" w:hAnsi="Century Gothic" w:cs="Helvetica"/>
          <w:color w:val="454545"/>
          <w:sz w:val="20"/>
          <w:szCs w:val="20"/>
          <w:lang w:eastAsia="fr-CA"/>
        </w:rPr>
      </w:pP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Cette fiche-éclair a pour objectif de répondre succinctement aux trois questions suivantes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bookmarkStart w:id="11" w:name="yui_3_7_2_1_1381361042191_3729"/>
      <w:bookmarkStart w:id="12" w:name="yui_3_7_2_1_1381361042191_3728"/>
      <w:bookmarkEnd w:id="11"/>
      <w:bookmarkEnd w:id="12"/>
      <w:r w:rsidRPr="000746F8">
        <w:rPr>
          <w:rFonts w:ascii="Century Gothic" w:eastAsia="Times New Roman" w:hAnsi="Century Gothic" w:cs="Helvetica"/>
          <w:color w:val="000000"/>
          <w:sz w:val="20"/>
          <w:szCs w:val="20"/>
          <w:lang w:eastAsia="fr-CA"/>
        </w:rPr>
        <w:t>- Quelles sont ces </w:t>
      </w:r>
      <w:r w:rsidRPr="000746F8">
        <w:rPr>
          <w:rFonts w:ascii="Century Gothic" w:eastAsia="Times New Roman" w:hAnsi="Century Gothic" w:cs="Helvetica"/>
          <w:b/>
          <w:bCs/>
          <w:color w:val="000000"/>
          <w:sz w:val="20"/>
          <w:szCs w:val="20"/>
          <w:lang w:eastAsia="fr-CA"/>
        </w:rPr>
        <w:t>priorités </w:t>
      </w:r>
      <w:r w:rsidRPr="000746F8">
        <w:rPr>
          <w:rFonts w:ascii="Century Gothic" w:eastAsia="Times New Roman" w:hAnsi="Century Gothic" w:cs="Helvetica"/>
          <w:color w:val="000000"/>
          <w:sz w:val="20"/>
          <w:szCs w:val="20"/>
          <w:lang w:eastAsia="fr-CA"/>
        </w:rPr>
        <w:t>qui interpellent à la fois la population en général, la société civile québécoise et la solidarité internationale québécoise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Quelles sont les </w:t>
      </w:r>
      <w:r w:rsidRPr="000746F8">
        <w:rPr>
          <w:rFonts w:ascii="Century Gothic" w:eastAsia="Times New Roman" w:hAnsi="Century Gothic" w:cs="Helvetica"/>
          <w:b/>
          <w:bCs/>
          <w:color w:val="000000"/>
          <w:sz w:val="20"/>
          <w:szCs w:val="20"/>
          <w:lang w:eastAsia="fr-CA"/>
        </w:rPr>
        <w:t>menaces </w:t>
      </w:r>
      <w:r w:rsidRPr="000746F8">
        <w:rPr>
          <w:rFonts w:ascii="Century Gothic" w:eastAsia="Times New Roman" w:hAnsi="Century Gothic" w:cs="Helvetica"/>
          <w:color w:val="000000"/>
          <w:sz w:val="20"/>
          <w:szCs w:val="20"/>
          <w:lang w:eastAsia="fr-CA"/>
        </w:rPr>
        <w:t>qui pèsent sur la solidarité internationale québécoise, sur ses partenaires des pays du Sud et dans plusieurs cas sur la société civile canadienne?</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Quelles </w:t>
      </w:r>
      <w:r w:rsidRPr="000746F8">
        <w:rPr>
          <w:rFonts w:ascii="Century Gothic" w:eastAsia="Times New Roman" w:hAnsi="Century Gothic" w:cs="Helvetica"/>
          <w:b/>
          <w:bCs/>
          <w:color w:val="000000"/>
          <w:sz w:val="20"/>
          <w:szCs w:val="20"/>
          <w:lang w:eastAsia="fr-CA"/>
        </w:rPr>
        <w:t>actions </w:t>
      </w:r>
      <w:r w:rsidRPr="000746F8">
        <w:rPr>
          <w:rFonts w:ascii="Century Gothic" w:eastAsia="Times New Roman" w:hAnsi="Century Gothic" w:cs="Helvetica"/>
          <w:color w:val="000000"/>
          <w:sz w:val="20"/>
          <w:szCs w:val="20"/>
          <w:lang w:eastAsia="fr-CA"/>
        </w:rPr>
        <w:t>sont proposées à la population?</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jc w:val="center"/>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b/>
          <w:bCs/>
          <w:color w:val="000000"/>
          <w:sz w:val="20"/>
          <w:szCs w:val="20"/>
          <w:lang w:eastAsia="fr-CA"/>
        </w:rPr>
        <w:t>Six priorités</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u w:val="single"/>
          <w:lang w:eastAsia="fr-CA"/>
        </w:rPr>
        <w:t>Économie locale</w:t>
      </w:r>
      <w:r w:rsidRPr="000746F8">
        <w:rPr>
          <w:rFonts w:ascii="Century Gothic" w:eastAsia="Times New Roman" w:hAnsi="Century Gothic" w:cs="Helvetica"/>
          <w:color w:val="000000"/>
          <w:sz w:val="20"/>
          <w:szCs w:val="20"/>
          <w:lang w:eastAsia="fr-CA"/>
        </w:rPr>
        <w:t> : En coopération internationale, une des façons d'encourager les économies locales est de réaliser des projets d'activités génératrices de revenus pour les populations du Sud. Plus généralement, la solidarité internationale mise sur la prise en charge locale des communautés afin qu'elles puissent répondre à leurs besoins et s'épanouir – ou se défendre contre des initiatives qui viendraient nuire à leur survie. En ce sens, les organismes québécois appuient non seulement leurs partenaires du Sud mais appuient aussi les initiatives locales de leur région, au Québec.</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u w:val="single"/>
          <w:lang w:eastAsia="fr-CA"/>
        </w:rPr>
        <w:t>Éducation :</w:t>
      </w:r>
      <w:r w:rsidRPr="005812B3">
        <w:rPr>
          <w:rFonts w:ascii="Century Gothic" w:eastAsia="Times New Roman" w:hAnsi="Century Gothic" w:cs="Helvetica"/>
          <w:color w:val="000000"/>
          <w:sz w:val="20"/>
          <w:szCs w:val="20"/>
          <w:lang w:eastAsia="fr-CA"/>
        </w:rPr>
        <w:t> </w:t>
      </w:r>
      <w:r w:rsidRPr="000746F8">
        <w:rPr>
          <w:rFonts w:ascii="Century Gothic" w:eastAsia="Times New Roman" w:hAnsi="Century Gothic" w:cs="Helvetica"/>
          <w:color w:val="000000"/>
          <w:sz w:val="20"/>
          <w:szCs w:val="20"/>
          <w:lang w:eastAsia="fr-CA"/>
        </w:rPr>
        <w:t>L'éducation est au cœur de l'action de la coopération internationale. Des projets d'alphabétisation en passant par des campagnes internationale</w:t>
      </w:r>
      <w:r w:rsidR="005F5FBE">
        <w:rPr>
          <w:rFonts w:ascii="Century Gothic" w:eastAsia="Times New Roman" w:hAnsi="Century Gothic" w:cs="Helvetica"/>
          <w:color w:val="000000"/>
          <w:sz w:val="20"/>
          <w:szCs w:val="20"/>
          <w:lang w:eastAsia="fr-CA"/>
        </w:rPr>
        <w:t>s</w:t>
      </w:r>
      <w:r w:rsidRPr="000746F8">
        <w:rPr>
          <w:rFonts w:ascii="Century Gothic" w:eastAsia="Times New Roman" w:hAnsi="Century Gothic" w:cs="Helvetica"/>
          <w:color w:val="000000"/>
          <w:sz w:val="20"/>
          <w:szCs w:val="20"/>
          <w:lang w:eastAsia="fr-CA"/>
        </w:rPr>
        <w:t xml:space="preserve"> d'accès à l'éducation, les organismes de coopération internationale intègrent aussi des volets de « renforcement des capacités » dans beaucoup de projets. Sans compter les nombreuses collaborations d'activités de sensibilisation avec les écoles du Québec!</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u w:val="single"/>
          <w:lang w:eastAsia="fr-CA"/>
        </w:rPr>
        <w:lastRenderedPageBreak/>
        <w:t>Égalité entre les femmes et les hommes :</w:t>
      </w:r>
      <w:r w:rsidRPr="005812B3">
        <w:rPr>
          <w:rFonts w:ascii="Century Gothic" w:eastAsia="Times New Roman" w:hAnsi="Century Gothic" w:cs="Helvetica"/>
          <w:color w:val="000000"/>
          <w:sz w:val="20"/>
          <w:szCs w:val="20"/>
          <w:lang w:eastAsia="fr-CA"/>
        </w:rPr>
        <w:t> </w:t>
      </w:r>
      <w:r w:rsidRPr="000746F8">
        <w:rPr>
          <w:rFonts w:ascii="Century Gothic" w:eastAsia="Times New Roman" w:hAnsi="Century Gothic" w:cs="Helvetica"/>
          <w:color w:val="000000"/>
          <w:sz w:val="20"/>
          <w:szCs w:val="20"/>
          <w:lang w:eastAsia="fr-CA"/>
        </w:rPr>
        <w:t>Prendre en compte des inégalités criantes dont sont victimes les femmes d</w:t>
      </w:r>
      <w:r w:rsidR="0069405E">
        <w:rPr>
          <w:rFonts w:ascii="Century Gothic" w:eastAsia="Times New Roman" w:hAnsi="Century Gothic" w:cs="Helvetica"/>
          <w:color w:val="000000"/>
          <w:sz w:val="20"/>
          <w:szCs w:val="20"/>
          <w:lang w:eastAsia="fr-CA"/>
        </w:rPr>
        <w:t xml:space="preserve">ans le monde est incontournable </w:t>
      </w:r>
      <w:r w:rsidRPr="000746F8">
        <w:rPr>
          <w:rFonts w:ascii="Century Gothic" w:eastAsia="Times New Roman" w:hAnsi="Century Gothic" w:cs="Helvetica"/>
          <w:color w:val="000000"/>
          <w:sz w:val="20"/>
          <w:szCs w:val="20"/>
          <w:lang w:eastAsia="fr-CA"/>
        </w:rPr>
        <w:t>dans toute lutte à la pauvreté et toute défense des droits humains. C'est pourquoi une expertise particulière s'est développée sur cette question dans le réseau de la solidarité internationale au Québec. Plusieurs organismes se sont dotés de politiques d'égalité entre les femmes et les hommes. Nou</w:t>
      </w:r>
      <w:r w:rsidR="005F5FBE">
        <w:rPr>
          <w:rFonts w:ascii="Century Gothic" w:eastAsia="Times New Roman" w:hAnsi="Century Gothic" w:cs="Helvetica"/>
          <w:color w:val="000000"/>
          <w:sz w:val="20"/>
          <w:szCs w:val="20"/>
          <w:lang w:eastAsia="fr-CA"/>
        </w:rPr>
        <w:t xml:space="preserve">s vous invitons à consulter la </w:t>
      </w:r>
      <w:r w:rsidR="005F5FBE" w:rsidRPr="005F5FBE">
        <w:rPr>
          <w:rFonts w:ascii="Century Gothic" w:eastAsia="Times New Roman" w:hAnsi="Century Gothic" w:cs="Helvetica"/>
          <w:b/>
          <w:color w:val="000000"/>
          <w:sz w:val="20"/>
          <w:szCs w:val="20"/>
          <w:lang w:eastAsia="fr-CA"/>
        </w:rPr>
        <w:t>p</w:t>
      </w:r>
      <w:r w:rsidRPr="005F5FBE">
        <w:rPr>
          <w:rFonts w:ascii="Century Gothic" w:eastAsia="Times New Roman" w:hAnsi="Century Gothic" w:cs="Helvetica"/>
          <w:b/>
          <w:color w:val="000000"/>
          <w:sz w:val="20"/>
          <w:szCs w:val="20"/>
          <w:lang w:eastAsia="fr-CA"/>
        </w:rPr>
        <w:t xml:space="preserve">olitique </w:t>
      </w:r>
      <w:r w:rsidR="00643EFC" w:rsidRPr="005F5FBE">
        <w:rPr>
          <w:rFonts w:ascii="Century Gothic" w:eastAsia="Times New Roman" w:hAnsi="Century Gothic" w:cs="Helvetica"/>
          <w:b/>
          <w:color w:val="000000"/>
          <w:sz w:val="20"/>
          <w:szCs w:val="20"/>
          <w:lang w:eastAsia="fr-CA"/>
        </w:rPr>
        <w:t xml:space="preserve">d’égalité entre les femmes et les hommes </w:t>
      </w:r>
      <w:r w:rsidRPr="005F5FBE">
        <w:rPr>
          <w:rFonts w:ascii="Century Gothic" w:eastAsia="Times New Roman" w:hAnsi="Century Gothic" w:cs="Helvetica"/>
          <w:b/>
          <w:color w:val="000000"/>
          <w:sz w:val="20"/>
          <w:szCs w:val="20"/>
          <w:lang w:eastAsia="fr-CA"/>
        </w:rPr>
        <w:t>de l'AQOCI</w:t>
      </w:r>
      <w:r w:rsidRPr="00643EFC">
        <w:rPr>
          <w:rFonts w:ascii="Century Gothic" w:eastAsia="Times New Roman" w:hAnsi="Century Gothic" w:cs="Helvetica"/>
          <w:color w:val="000000"/>
          <w:sz w:val="20"/>
          <w:szCs w:val="20"/>
          <w:lang w:eastAsia="fr-CA"/>
        </w:rPr>
        <w:t> :</w:t>
      </w:r>
      <w:r w:rsidR="00643EFC" w:rsidRPr="00643EFC">
        <w:rPr>
          <w:rFonts w:ascii="Century Gothic" w:hAnsi="Century Gothic"/>
          <w:sz w:val="20"/>
          <w:szCs w:val="20"/>
        </w:rPr>
        <w:t xml:space="preserve"> </w:t>
      </w:r>
      <w:hyperlink r:id="rId5" w:history="1">
        <w:r w:rsidR="00643EFC" w:rsidRPr="00643EFC">
          <w:rPr>
            <w:rStyle w:val="Lienhypertexte"/>
            <w:rFonts w:ascii="Century Gothic" w:hAnsi="Century Gothic"/>
            <w:sz w:val="20"/>
            <w:szCs w:val="20"/>
          </w:rPr>
          <w:t>http://www.aqoci.qc.ca/IMG/pdf/politique_efh_finale_aqoci-2.pdf</w:t>
        </w:r>
      </w:hyperlink>
      <w:r w:rsidR="00643EFC">
        <w:rPr>
          <w:rFonts w:ascii="Century Gothic" w:hAnsi="Century Gothic"/>
          <w:sz w:val="20"/>
          <w:szCs w:val="20"/>
        </w:rPr>
        <w:t>.</w:t>
      </w:r>
      <w:r w:rsidR="00643EFC">
        <w:t xml:space="preserve">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u w:val="single"/>
          <w:lang w:eastAsia="fr-CA"/>
        </w:rPr>
        <w:t>Environnement :</w:t>
      </w:r>
      <w:r w:rsidRPr="005812B3">
        <w:rPr>
          <w:rFonts w:ascii="Century Gothic" w:eastAsia="Times New Roman" w:hAnsi="Century Gothic" w:cs="Helvetica"/>
          <w:color w:val="000000"/>
          <w:sz w:val="20"/>
          <w:szCs w:val="20"/>
          <w:lang w:eastAsia="fr-CA"/>
        </w:rPr>
        <w:t> </w:t>
      </w:r>
      <w:r w:rsidRPr="000746F8">
        <w:rPr>
          <w:rFonts w:ascii="Century Gothic" w:eastAsia="Times New Roman" w:hAnsi="Century Gothic" w:cs="Helvetica"/>
          <w:color w:val="000000"/>
          <w:sz w:val="20"/>
          <w:szCs w:val="20"/>
          <w:lang w:eastAsia="fr-CA"/>
        </w:rPr>
        <w:t xml:space="preserve">Il est loin le temps où </w:t>
      </w:r>
      <w:r w:rsidR="005F5FBE">
        <w:rPr>
          <w:rFonts w:ascii="Century Gothic" w:eastAsia="Times New Roman" w:hAnsi="Century Gothic" w:cs="Helvetica"/>
          <w:color w:val="000000"/>
          <w:sz w:val="20"/>
          <w:szCs w:val="20"/>
          <w:lang w:eastAsia="fr-CA"/>
        </w:rPr>
        <w:t>l’</w:t>
      </w:r>
      <w:r w:rsidRPr="000746F8">
        <w:rPr>
          <w:rFonts w:ascii="Century Gothic" w:eastAsia="Times New Roman" w:hAnsi="Century Gothic" w:cs="Helvetica"/>
          <w:color w:val="000000"/>
          <w:sz w:val="20"/>
          <w:szCs w:val="20"/>
          <w:lang w:eastAsia="fr-CA"/>
        </w:rPr>
        <w:t>on considérait l'environnement comme un enjeu distinct de celui de la lutte à la pauvreté et de la défense des droits humains! La démonstration n'est plus à faire : ce sont les populations les plus pauvres qui subissent en premier, et avec plus d'ampleur, les impacts des problèmes environnementaux. La solidarité internationale passe donc par le respect de l'environnement, et ce, dans toutes ses actions. Sans compter que les organismes de coopération internationale du Québec multiplient les collaborations avec les organismes qui agissent localement sur ces enjeux.</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u w:val="single"/>
          <w:lang w:eastAsia="fr-CA"/>
        </w:rPr>
        <w:t>Justice sociale </w:t>
      </w:r>
      <w:r w:rsidRPr="000746F8">
        <w:rPr>
          <w:rFonts w:ascii="Century Gothic" w:eastAsia="Times New Roman" w:hAnsi="Century Gothic" w:cs="Helvetica"/>
          <w:color w:val="000000"/>
          <w:sz w:val="20"/>
          <w:szCs w:val="20"/>
          <w:lang w:eastAsia="fr-CA"/>
        </w:rPr>
        <w:t>: Par justice, on entend droits. La défense des droits humains est un des piliers de la solidarité. Notamment, les droits économiques et sociaux sont malmenés de p</w:t>
      </w:r>
      <w:r w:rsidR="005F5FBE">
        <w:rPr>
          <w:rFonts w:ascii="Century Gothic" w:eastAsia="Times New Roman" w:hAnsi="Century Gothic" w:cs="Helvetica"/>
          <w:color w:val="000000"/>
          <w:sz w:val="20"/>
          <w:szCs w:val="20"/>
          <w:lang w:eastAsia="fr-CA"/>
        </w:rPr>
        <w:t xml:space="preserve">ar le monde et pourtant, c’est </w:t>
      </w:r>
      <w:r w:rsidRPr="000746F8">
        <w:rPr>
          <w:rFonts w:ascii="Century Gothic" w:eastAsia="Times New Roman" w:hAnsi="Century Gothic" w:cs="Helvetica"/>
          <w:color w:val="000000"/>
          <w:sz w:val="20"/>
          <w:szCs w:val="20"/>
          <w:lang w:eastAsia="fr-CA"/>
        </w:rPr>
        <w:t>le respect de ceux-ci qui garantit des conditions de vie décentes pour toutes et tous. Pour cette raison, beaucoup d'organismes de solidarité internationale en font leur cheval de bataille et n'hésitent pas à s'allier aussi aux mouvements locaux de justice sociale.</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u w:val="single"/>
          <w:lang w:eastAsia="fr-CA"/>
        </w:rPr>
        <w:t>Santé </w:t>
      </w:r>
      <w:r w:rsidRPr="000746F8">
        <w:rPr>
          <w:rFonts w:ascii="Century Gothic" w:eastAsia="Times New Roman" w:hAnsi="Century Gothic" w:cs="Helvetica"/>
          <w:color w:val="000000"/>
          <w:sz w:val="20"/>
          <w:szCs w:val="20"/>
          <w:lang w:eastAsia="fr-CA"/>
        </w:rPr>
        <w:t xml:space="preserve">: Que ce soit des campagnes de mobilisation pour l'accès aux soins ou des projets </w:t>
      </w:r>
      <w:r w:rsidR="005812B3">
        <w:rPr>
          <w:rFonts w:ascii="Century Gothic" w:eastAsia="Times New Roman" w:hAnsi="Century Gothic" w:cs="Helvetica"/>
          <w:color w:val="000000"/>
          <w:sz w:val="20"/>
          <w:szCs w:val="20"/>
          <w:lang w:eastAsia="fr-CA"/>
        </w:rPr>
        <w:t>de droit à l’alimentation</w:t>
      </w:r>
      <w:r w:rsidRPr="000746F8">
        <w:rPr>
          <w:rFonts w:ascii="Century Gothic" w:eastAsia="Times New Roman" w:hAnsi="Century Gothic" w:cs="Helvetica"/>
          <w:color w:val="000000"/>
          <w:sz w:val="20"/>
          <w:szCs w:val="20"/>
          <w:lang w:eastAsia="fr-CA"/>
        </w:rPr>
        <w:t>, la santé est une priorité pour toute démarche ciblant une amélioration des conditions de vie. Il n'est pas étonnant qu'elle fasse partie des priorités de la coopération internationale, parfois de façon intégrée aux questions d'éducation et de justice sociale.</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b/>
          <w:bCs/>
          <w:color w:val="000000"/>
          <w:sz w:val="20"/>
          <w:szCs w:val="20"/>
          <w:lang w:eastAsia="fr-CA"/>
        </w:rPr>
        <w:t>Des menaces</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La solidarité internationale est en crise; elle fait face à des mesures du gouvernement fédéral qui lui font perdre peu à peu les fruits d'une expertise bâtie sur une expérience de plus de 50 ans.</w:t>
      </w:r>
      <w:r w:rsidR="0005736F">
        <w:rPr>
          <w:rFonts w:ascii="Century Gothic" w:eastAsia="Times New Roman" w:hAnsi="Century Gothic" w:cs="Helvetica"/>
          <w:color w:val="000000"/>
          <w:sz w:val="20"/>
          <w:szCs w:val="20"/>
          <w:lang w:eastAsia="fr-CA"/>
        </w:rPr>
        <w:t xml:space="preserve"> Voici  les 4 menaces qui pèsent sur elle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1)</w:t>
      </w:r>
      <w:r w:rsidRPr="005812B3">
        <w:rPr>
          <w:rFonts w:ascii="Century Gothic" w:eastAsia="Times New Roman" w:hAnsi="Century Gothic" w:cs="Helvetica"/>
          <w:color w:val="000000"/>
          <w:sz w:val="20"/>
          <w:szCs w:val="20"/>
          <w:lang w:eastAsia="fr-CA"/>
        </w:rPr>
        <w:t> </w:t>
      </w:r>
      <w:r w:rsidRPr="000746F8">
        <w:rPr>
          <w:rFonts w:ascii="Century Gothic" w:eastAsia="Times New Roman" w:hAnsi="Century Gothic" w:cs="Helvetica"/>
          <w:color w:val="000000"/>
          <w:sz w:val="20"/>
          <w:szCs w:val="20"/>
          <w:u w:val="single"/>
          <w:lang w:eastAsia="fr-CA"/>
        </w:rPr>
        <w:t xml:space="preserve">Le changement de fonctionnement de l'ancienne Agence canadienne de </w:t>
      </w:r>
      <w:proofErr w:type="spellStart"/>
      <w:r w:rsidRPr="000746F8">
        <w:rPr>
          <w:rFonts w:ascii="Century Gothic" w:eastAsia="Times New Roman" w:hAnsi="Century Gothic" w:cs="Helvetica"/>
          <w:color w:val="000000"/>
          <w:sz w:val="20"/>
          <w:szCs w:val="20"/>
          <w:u w:val="single"/>
          <w:lang w:eastAsia="fr-CA"/>
        </w:rPr>
        <w:t>de</w:t>
      </w:r>
      <w:proofErr w:type="spellEnd"/>
      <w:r w:rsidRPr="000746F8">
        <w:rPr>
          <w:rFonts w:ascii="Century Gothic" w:eastAsia="Times New Roman" w:hAnsi="Century Gothic" w:cs="Helvetica"/>
          <w:color w:val="000000"/>
          <w:sz w:val="20"/>
          <w:szCs w:val="20"/>
          <w:u w:val="single"/>
          <w:lang w:eastAsia="fr-CA"/>
        </w:rPr>
        <w:t xml:space="preserve"> développement international (ACDI) aujourd'hui intégré au ministère des Affaires extérieures, du Commerce et du Développement (MAECD)</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Pendant des années, le Canada misait – et c'était un leader mondial en la matière - sur trois grands principes en matière de développement international : lutte à la pauvreté, défense des droits humains et missions de paix. De plus, il soutenait financièrement le travail des organismes de coopération internationale en reconnaissant l'importance pour ces derniers de travailler dans des relations à long terme avec des partenaires locaux des pays du Sud en tenant compte des besoins réels de la population et dans un</w:t>
      </w:r>
      <w:r w:rsidR="0005736F">
        <w:rPr>
          <w:rFonts w:ascii="Century Gothic" w:eastAsia="Times New Roman" w:hAnsi="Century Gothic" w:cs="Helvetica"/>
          <w:color w:val="000000"/>
          <w:sz w:val="20"/>
          <w:szCs w:val="20"/>
          <w:lang w:eastAsia="fr-CA"/>
        </w:rPr>
        <w:t>e</w:t>
      </w:r>
      <w:r w:rsidRPr="000746F8">
        <w:rPr>
          <w:rFonts w:ascii="Century Gothic" w:eastAsia="Times New Roman" w:hAnsi="Century Gothic" w:cs="Helvetica"/>
          <w:color w:val="000000"/>
          <w:sz w:val="20"/>
          <w:szCs w:val="20"/>
          <w:lang w:eastAsia="fr-CA"/>
        </w:rPr>
        <w:t xml:space="preserve"> perspective de prise en charge pour et par les gens.</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xml:space="preserve">Aujourd'hui, les organismes de coopération internationale ne savent plus s'ils pourront signer des ententes à long terme avec le gouvernement et donc, ne peuvent plus </w:t>
      </w:r>
      <w:r w:rsidR="00E53981">
        <w:rPr>
          <w:rFonts w:ascii="Century Gothic" w:eastAsia="Times New Roman" w:hAnsi="Century Gothic" w:cs="Helvetica"/>
          <w:color w:val="000000"/>
          <w:sz w:val="20"/>
          <w:szCs w:val="20"/>
          <w:lang w:eastAsia="fr-CA"/>
        </w:rPr>
        <w:t>élaborer et réaliser</w:t>
      </w:r>
      <w:r w:rsidRPr="000746F8">
        <w:rPr>
          <w:rFonts w:ascii="Century Gothic" w:eastAsia="Times New Roman" w:hAnsi="Century Gothic" w:cs="Helvetica"/>
          <w:color w:val="000000"/>
          <w:sz w:val="20"/>
          <w:szCs w:val="20"/>
          <w:lang w:eastAsia="fr-CA"/>
        </w:rPr>
        <w:t xml:space="preserve"> des projets avec leurs partenaires de longue date des pays du Sud. Ils </w:t>
      </w:r>
      <w:r w:rsidRPr="000746F8">
        <w:rPr>
          <w:rFonts w:ascii="Century Gothic" w:eastAsia="Times New Roman" w:hAnsi="Century Gothic" w:cs="Helvetica"/>
          <w:color w:val="000000"/>
          <w:sz w:val="20"/>
          <w:szCs w:val="20"/>
          <w:lang w:eastAsia="fr-CA"/>
        </w:rPr>
        <w:lastRenderedPageBreak/>
        <w:t>sont en compétition les uns avec les autres, dans l'attente d'un appel d'offre hypothétique qui portera, s'il y en a un, sur un thème qui leur est inconnu. Comment poursuivre le travail sur le long ter</w:t>
      </w:r>
      <w:r w:rsidR="00E53981">
        <w:rPr>
          <w:rFonts w:ascii="Century Gothic" w:eastAsia="Times New Roman" w:hAnsi="Century Gothic" w:cs="Helvetica"/>
          <w:color w:val="000000"/>
          <w:sz w:val="20"/>
          <w:szCs w:val="20"/>
          <w:lang w:eastAsia="fr-CA"/>
        </w:rPr>
        <w:t xml:space="preserve">me avec les populations du Sud </w:t>
      </w:r>
      <w:r w:rsidRPr="000746F8">
        <w:rPr>
          <w:rFonts w:ascii="Century Gothic" w:eastAsia="Times New Roman" w:hAnsi="Century Gothic" w:cs="Helvetica"/>
          <w:color w:val="000000"/>
          <w:sz w:val="20"/>
          <w:szCs w:val="20"/>
          <w:lang w:eastAsia="fr-CA"/>
        </w:rPr>
        <w:t>dans ces conditions?</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643EFC" w:rsidRDefault="000746F8" w:rsidP="00643EFC">
      <w:r w:rsidRPr="00EF3037">
        <w:rPr>
          <w:rFonts w:ascii="Century Gothic" w:eastAsia="Times New Roman" w:hAnsi="Century Gothic" w:cs="Helvetica"/>
          <w:iCs/>
          <w:color w:val="000000"/>
          <w:sz w:val="20"/>
          <w:szCs w:val="20"/>
          <w:lang w:eastAsia="fr-CA"/>
        </w:rPr>
        <w:t>Pour en savoir plus :</w:t>
      </w:r>
      <w:r w:rsidRPr="000746F8">
        <w:rPr>
          <w:rFonts w:ascii="Century Gothic" w:eastAsia="Times New Roman" w:hAnsi="Century Gothic" w:cs="Helvetica"/>
          <w:i/>
          <w:iCs/>
          <w:color w:val="000000"/>
          <w:sz w:val="20"/>
          <w:szCs w:val="20"/>
          <w:lang w:eastAsia="fr-CA"/>
        </w:rPr>
        <w:t xml:space="preserve"> </w:t>
      </w:r>
      <w:r w:rsidR="00643EFC" w:rsidRPr="00EF3037">
        <w:rPr>
          <w:rFonts w:ascii="Century Gothic" w:hAnsi="Century Gothic"/>
          <w:i/>
          <w:sz w:val="20"/>
          <w:szCs w:val="20"/>
        </w:rPr>
        <w:t>Où va la c</w:t>
      </w:r>
      <w:r w:rsidR="00E53981">
        <w:rPr>
          <w:rFonts w:ascii="Century Gothic" w:hAnsi="Century Gothic"/>
          <w:i/>
          <w:sz w:val="20"/>
          <w:szCs w:val="20"/>
        </w:rPr>
        <w:t>oopération solidaire québécoise</w:t>
      </w:r>
      <w:r w:rsidR="00643EFC" w:rsidRPr="00EF3037">
        <w:rPr>
          <w:rFonts w:ascii="Century Gothic" w:hAnsi="Century Gothic"/>
          <w:i/>
          <w:sz w:val="20"/>
          <w:szCs w:val="20"/>
        </w:rPr>
        <w:t>? Recherche exploratoire sur la situation des OCI membres de l’AQOCI à l’automne 2012.</w:t>
      </w:r>
      <w:r w:rsidR="00643EFC" w:rsidRPr="00EF3037">
        <w:rPr>
          <w:i/>
        </w:rPr>
        <w:t xml:space="preserve"> </w:t>
      </w:r>
      <w:hyperlink r:id="rId6" w:history="1">
        <w:r w:rsidR="00643EFC" w:rsidRPr="00643EFC">
          <w:rPr>
            <w:rStyle w:val="Lienhypertexte"/>
            <w:rFonts w:ascii="Century Gothic" w:hAnsi="Century Gothic"/>
            <w:sz w:val="20"/>
            <w:szCs w:val="20"/>
          </w:rPr>
          <w:t>http://www.aqoci.qc.ca/IMG/pdf/ou_va_la_cooperation_solidaire.pdf</w:t>
        </w:r>
      </w:hyperlink>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u w:val="single"/>
          <w:lang w:eastAsia="fr-CA"/>
        </w:rPr>
        <w:t>2) La crainte de perdre son numéro de charité</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xml:space="preserve">Depuis quelques années, les organismes de la société civile au Canada craignent que le gouvernement leur retire leur numéro de charité s'ils expriment des critiques et interpellent la population à cet effet. Certains mots seraient carrément risqués. C'est donc une forme de musèlement que vivent ces organismes qui devraient pourtant se sentir libres de dénoncer les injustices et </w:t>
      </w:r>
      <w:r w:rsidR="00E53981">
        <w:rPr>
          <w:rFonts w:ascii="Century Gothic" w:eastAsia="Times New Roman" w:hAnsi="Century Gothic" w:cs="Helvetica"/>
          <w:color w:val="000000"/>
          <w:sz w:val="20"/>
          <w:szCs w:val="20"/>
          <w:lang w:eastAsia="fr-CA"/>
        </w:rPr>
        <w:t>d’</w:t>
      </w:r>
      <w:r w:rsidRPr="000746F8">
        <w:rPr>
          <w:rFonts w:ascii="Century Gothic" w:eastAsia="Times New Roman" w:hAnsi="Century Gothic" w:cs="Helvetica"/>
          <w:color w:val="000000"/>
          <w:sz w:val="20"/>
          <w:szCs w:val="20"/>
          <w:lang w:eastAsia="fr-CA"/>
        </w:rPr>
        <w:t>inviter les gens à soutenir leurs démarches sans crainte de perdre un de leurs outils de survi</w:t>
      </w:r>
      <w:r w:rsidR="00334C7A">
        <w:rPr>
          <w:rFonts w:ascii="Century Gothic" w:eastAsia="Times New Roman" w:hAnsi="Century Gothic" w:cs="Helvetica"/>
          <w:color w:val="000000"/>
          <w:sz w:val="20"/>
          <w:szCs w:val="20"/>
          <w:lang w:eastAsia="fr-CA"/>
        </w:rPr>
        <w:t>e</w:t>
      </w:r>
      <w:r w:rsidRPr="000746F8">
        <w:rPr>
          <w:rFonts w:ascii="Century Gothic" w:eastAsia="Times New Roman" w:hAnsi="Century Gothic" w:cs="Helvetica"/>
          <w:color w:val="000000"/>
          <w:sz w:val="20"/>
          <w:szCs w:val="20"/>
          <w:lang w:eastAsia="fr-CA"/>
        </w:rPr>
        <w:t xml:space="preserve"> – la capacité de collecter des fonds!</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EF3037" w:rsidRDefault="000746F8" w:rsidP="00EF3037">
      <w:pPr>
        <w:pStyle w:val="Titre1"/>
        <w:spacing w:before="0" w:beforeAutospacing="0" w:after="55" w:afterAutospacing="0" w:line="288" w:lineRule="atLeast"/>
        <w:rPr>
          <w:rFonts w:ascii="Century Gothic" w:hAnsi="Century Gothic"/>
          <w:b w:val="0"/>
          <w:color w:val="1C1E7C"/>
          <w:sz w:val="20"/>
          <w:szCs w:val="20"/>
        </w:rPr>
      </w:pPr>
      <w:r w:rsidRPr="00EF3037">
        <w:rPr>
          <w:rFonts w:ascii="Century Gothic" w:hAnsi="Century Gothic" w:cs="Helvetica"/>
          <w:b w:val="0"/>
          <w:color w:val="000000"/>
          <w:sz w:val="20"/>
          <w:szCs w:val="20"/>
        </w:rPr>
        <w:t>Pour en savoir plus : </w:t>
      </w:r>
      <w:r w:rsidR="00EF3037" w:rsidRPr="00EF3037">
        <w:rPr>
          <w:rFonts w:ascii="Century Gothic" w:hAnsi="Century Gothic" w:cs="Helvetica"/>
          <w:b w:val="0"/>
          <w:sz w:val="20"/>
          <w:szCs w:val="20"/>
        </w:rPr>
        <w:t>« </w:t>
      </w:r>
      <w:r w:rsidR="00EF3037" w:rsidRPr="00EF3037">
        <w:rPr>
          <w:rFonts w:ascii="Century Gothic" w:hAnsi="Century Gothic"/>
          <w:b w:val="0"/>
          <w:sz w:val="20"/>
          <w:szCs w:val="20"/>
        </w:rPr>
        <w:t xml:space="preserve">Charité bien ordonnée... », </w:t>
      </w:r>
      <w:proofErr w:type="gramStart"/>
      <w:r w:rsidR="00E53981">
        <w:rPr>
          <w:rFonts w:ascii="Century Gothic" w:hAnsi="Century Gothic"/>
          <w:b w:val="0"/>
          <w:sz w:val="20"/>
          <w:szCs w:val="20"/>
        </w:rPr>
        <w:t>article</w:t>
      </w:r>
      <w:proofErr w:type="gramEnd"/>
      <w:r w:rsidR="00E53981">
        <w:rPr>
          <w:rFonts w:ascii="Century Gothic" w:hAnsi="Century Gothic"/>
          <w:b w:val="0"/>
          <w:sz w:val="20"/>
          <w:szCs w:val="20"/>
        </w:rPr>
        <w:t xml:space="preserve"> </w:t>
      </w:r>
      <w:r w:rsidR="00EF3037" w:rsidRPr="00EF3037">
        <w:rPr>
          <w:rFonts w:ascii="Century Gothic" w:hAnsi="Century Gothic"/>
          <w:b w:val="0"/>
          <w:sz w:val="20"/>
          <w:szCs w:val="20"/>
        </w:rPr>
        <w:t>d’Hélène</w:t>
      </w:r>
      <w:r w:rsidR="007B1AF4">
        <w:rPr>
          <w:rFonts w:ascii="Century Gothic" w:hAnsi="Century Gothic"/>
          <w:b w:val="0"/>
          <w:sz w:val="20"/>
          <w:szCs w:val="20"/>
        </w:rPr>
        <w:t xml:space="preserve"> </w:t>
      </w:r>
      <w:proofErr w:type="spellStart"/>
      <w:r w:rsidR="007B1AF4">
        <w:rPr>
          <w:rFonts w:ascii="Century Gothic" w:hAnsi="Century Gothic"/>
          <w:b w:val="0"/>
          <w:sz w:val="20"/>
          <w:szCs w:val="20"/>
        </w:rPr>
        <w:t>Buzzetti</w:t>
      </w:r>
      <w:proofErr w:type="spellEnd"/>
      <w:r w:rsidR="007B1AF4">
        <w:rPr>
          <w:rFonts w:ascii="Century Gothic" w:hAnsi="Century Gothic"/>
          <w:b w:val="0"/>
          <w:sz w:val="20"/>
          <w:szCs w:val="20"/>
        </w:rPr>
        <w:t xml:space="preserve"> paru dans Le Devoir du</w:t>
      </w:r>
      <w:r w:rsidR="00EF3037" w:rsidRPr="00EF3037">
        <w:rPr>
          <w:rFonts w:ascii="Century Gothic" w:hAnsi="Century Gothic"/>
          <w:b w:val="0"/>
          <w:sz w:val="20"/>
          <w:szCs w:val="20"/>
        </w:rPr>
        <w:t xml:space="preserve"> 30 mars 2012</w:t>
      </w:r>
      <w:r w:rsidR="00860F8F">
        <w:rPr>
          <w:rFonts w:ascii="Century Gothic" w:hAnsi="Century Gothic"/>
          <w:b w:val="0"/>
          <w:sz w:val="20"/>
          <w:szCs w:val="20"/>
        </w:rPr>
        <w:t>.</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80"/>
          <w:sz w:val="20"/>
          <w:szCs w:val="20"/>
          <w:lang w:eastAsia="fr-CA"/>
        </w:rPr>
        <w:t> </w:t>
      </w:r>
      <w:hyperlink r:id="rId7" w:tgtFrame="_blank" w:history="1">
        <w:r w:rsidRPr="005812B3">
          <w:rPr>
            <w:rFonts w:ascii="Century Gothic" w:eastAsia="Times New Roman" w:hAnsi="Century Gothic" w:cs="Helvetica"/>
            <w:color w:val="0000FF"/>
            <w:sz w:val="20"/>
            <w:szCs w:val="20"/>
            <w:u w:val="single"/>
            <w:lang w:eastAsia="fr-CA"/>
          </w:rPr>
          <w:t>http://www.ledevoir.com/politique/canada/346273/charite-bien-ordonnee</w:t>
        </w:r>
      </w:hyperlink>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Arial"/>
          <w:color w:val="00008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u w:val="single"/>
          <w:lang w:eastAsia="fr-CA"/>
        </w:rPr>
        <w:t>3) Des coupures</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Des programmes qui avaient fait leurs preuves sont retirés. Des fonds, tout court, sont éliminés. Ainsi, en 2012, le gouvernement a annoncé une réduction de plus de 8 pour cent sur trois ans du budget de l’Agence canadienne de développement international (ACDI). Cette coupure de 319 millions $ équivaut au coût de l’un des soixante-cinq avions de chasse F-35 que le gouvernement souhaite acheter.</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EF3037" w:rsidRPr="00EF3037" w:rsidRDefault="000746F8" w:rsidP="00EF3037">
      <w:pPr>
        <w:pStyle w:val="Titre1"/>
        <w:pBdr>
          <w:bottom w:val="dotted" w:sz="6" w:space="0" w:color="000000"/>
        </w:pBdr>
        <w:shd w:val="clear" w:color="auto" w:fill="FFFFFF"/>
        <w:spacing w:before="0" w:beforeAutospacing="0" w:after="0" w:afterAutospacing="0"/>
        <w:ind w:right="218"/>
        <w:rPr>
          <w:rFonts w:ascii="Century Gothic" w:hAnsi="Century Gothic"/>
          <w:b w:val="0"/>
          <w:caps/>
          <w:color w:val="000000"/>
          <w:sz w:val="20"/>
          <w:szCs w:val="20"/>
        </w:rPr>
      </w:pPr>
      <w:r w:rsidRPr="00EF3037">
        <w:rPr>
          <w:rFonts w:ascii="Century Gothic" w:hAnsi="Century Gothic" w:cs="Helvetica"/>
          <w:b w:val="0"/>
          <w:color w:val="000000"/>
          <w:sz w:val="20"/>
          <w:szCs w:val="20"/>
        </w:rPr>
        <w:t>Pour en savoir plus</w:t>
      </w:r>
      <w:r w:rsidRPr="00EF3037">
        <w:rPr>
          <w:rFonts w:ascii="Century Gothic" w:hAnsi="Century Gothic" w:cs="Helvetica"/>
          <w:b w:val="0"/>
          <w:color w:val="0000FF"/>
          <w:sz w:val="20"/>
          <w:szCs w:val="20"/>
        </w:rPr>
        <w:t> : </w:t>
      </w:r>
      <w:r w:rsidR="00EF3037" w:rsidRPr="00860F8F">
        <w:rPr>
          <w:rFonts w:ascii="Century Gothic" w:hAnsi="Century Gothic"/>
          <w:b w:val="0"/>
          <w:i/>
          <w:color w:val="000000"/>
          <w:sz w:val="20"/>
          <w:szCs w:val="20"/>
        </w:rPr>
        <w:t>Les Conservateurs au pouvoir : coupure idéologique</w:t>
      </w:r>
      <w:r w:rsidR="00860F8F" w:rsidRPr="00860F8F">
        <w:rPr>
          <w:rFonts w:ascii="Century Gothic" w:hAnsi="Century Gothic"/>
          <w:b w:val="0"/>
          <w:i/>
          <w:color w:val="000000"/>
          <w:sz w:val="20"/>
          <w:szCs w:val="20"/>
        </w:rPr>
        <w:t>, coups durs pour les droits</w:t>
      </w:r>
      <w:r w:rsidR="00860F8F">
        <w:rPr>
          <w:rFonts w:ascii="Century Gothic" w:hAnsi="Century Gothic"/>
          <w:b w:val="0"/>
          <w:color w:val="000000"/>
          <w:sz w:val="20"/>
          <w:szCs w:val="20"/>
        </w:rPr>
        <w:t>, f</w:t>
      </w:r>
      <w:r w:rsidR="00EF3037" w:rsidRPr="00EF3037">
        <w:rPr>
          <w:rFonts w:ascii="Century Gothic" w:hAnsi="Century Gothic"/>
          <w:b w:val="0"/>
          <w:color w:val="000000"/>
          <w:sz w:val="20"/>
          <w:szCs w:val="20"/>
        </w:rPr>
        <w:t>ascicule de Pas de démocratie sans Voix.</w:t>
      </w:r>
    </w:p>
    <w:p w:rsidR="000746F8" w:rsidRPr="000746F8" w:rsidRDefault="007F2211" w:rsidP="000746F8">
      <w:pPr>
        <w:shd w:val="clear" w:color="auto" w:fill="FFFFFF"/>
        <w:spacing w:after="0"/>
        <w:rPr>
          <w:rFonts w:ascii="Century Gothic" w:eastAsia="Times New Roman" w:hAnsi="Century Gothic" w:cs="Helvetica"/>
          <w:color w:val="454545"/>
          <w:sz w:val="20"/>
          <w:szCs w:val="20"/>
          <w:lang w:eastAsia="fr-CA"/>
        </w:rPr>
      </w:pPr>
      <w:hyperlink r:id="rId8" w:tgtFrame="_blank" w:history="1">
        <w:r w:rsidR="000746F8" w:rsidRPr="005812B3">
          <w:rPr>
            <w:rFonts w:ascii="Century Gothic" w:eastAsia="Times New Roman" w:hAnsi="Century Gothic" w:cs="Helvetica"/>
            <w:color w:val="0000FF"/>
            <w:sz w:val="20"/>
            <w:szCs w:val="20"/>
            <w:u w:val="single"/>
            <w:lang w:eastAsia="fr-CA"/>
          </w:rPr>
          <w:t>http://www.pasdedemocratiesansvoix.qc.ca/actualit%C3%A9s</w:t>
        </w:r>
      </w:hyperlink>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Arial"/>
          <w:color w:val="00008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u w:val="single"/>
          <w:lang w:eastAsia="fr-CA"/>
        </w:rPr>
        <w:t>4) La clé du développement remise aux grandes entreprises</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xml:space="preserve">Que le secteur privé réalise des projets d'infrastructures en partenariat avec des gouvernements, soit. </w:t>
      </w:r>
      <w:r w:rsidR="00E53981">
        <w:rPr>
          <w:rFonts w:ascii="Century Gothic" w:eastAsia="Times New Roman" w:hAnsi="Century Gothic" w:cs="Helvetica"/>
          <w:color w:val="000000"/>
          <w:sz w:val="20"/>
          <w:szCs w:val="20"/>
          <w:lang w:eastAsia="fr-CA"/>
        </w:rPr>
        <w:t>Mais q</w:t>
      </w:r>
      <w:r w:rsidRPr="000746F8">
        <w:rPr>
          <w:rFonts w:ascii="Century Gothic" w:eastAsia="Times New Roman" w:hAnsi="Century Gothic" w:cs="Helvetica"/>
          <w:color w:val="000000"/>
          <w:sz w:val="20"/>
          <w:szCs w:val="20"/>
          <w:lang w:eastAsia="fr-CA"/>
        </w:rPr>
        <w:t>ue les fonds autrefois dédiés à des projets de lutte à la pauvreté et de défense des droits humains soient versés à des entreprises au nom du développement international, c'est autre chose. Les sociétés civiles  du Canada et des pays du Sud sont ainsi mises de côté alors que les rava</w:t>
      </w:r>
      <w:r w:rsidR="00E53981">
        <w:rPr>
          <w:rFonts w:ascii="Century Gothic" w:eastAsia="Times New Roman" w:hAnsi="Century Gothic" w:cs="Helvetica"/>
          <w:color w:val="000000"/>
          <w:sz w:val="20"/>
          <w:szCs w:val="20"/>
          <w:lang w:eastAsia="fr-CA"/>
        </w:rPr>
        <w:t xml:space="preserve">ges sociaux et environnementaux dus à </w:t>
      </w:r>
      <w:r w:rsidRPr="000746F8">
        <w:rPr>
          <w:rFonts w:ascii="Century Gothic" w:eastAsia="Times New Roman" w:hAnsi="Century Gothic" w:cs="Helvetica"/>
          <w:color w:val="000000"/>
          <w:sz w:val="20"/>
          <w:szCs w:val="20"/>
          <w:lang w:eastAsia="fr-CA"/>
        </w:rPr>
        <w:t>l'implantation de certaines compagnies sont de plus en plus documentés.</w:t>
      </w: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7A589F" w:rsidRPr="007A589F" w:rsidRDefault="007A589F" w:rsidP="0069405E">
      <w:pPr>
        <w:spacing w:after="0"/>
        <w:rPr>
          <w:rFonts w:ascii="Century Gothic" w:hAnsi="Century Gothic"/>
          <w:sz w:val="20"/>
          <w:szCs w:val="20"/>
        </w:rPr>
      </w:pPr>
      <w:r w:rsidRPr="007A589F">
        <w:rPr>
          <w:rFonts w:ascii="Century Gothic" w:eastAsia="Times New Roman" w:hAnsi="Century Gothic" w:cs="Helvetica"/>
          <w:color w:val="000000"/>
          <w:sz w:val="20"/>
          <w:szCs w:val="20"/>
          <w:lang w:eastAsia="fr-CA"/>
        </w:rPr>
        <w:t xml:space="preserve">Pour en savoir plus : </w:t>
      </w:r>
      <w:r w:rsidRPr="00860F8F">
        <w:rPr>
          <w:rFonts w:ascii="Century Gothic" w:hAnsi="Century Gothic"/>
          <w:i/>
          <w:sz w:val="20"/>
          <w:szCs w:val="20"/>
        </w:rPr>
        <w:t>Transformation idéologique da</w:t>
      </w:r>
      <w:r w:rsidR="0069405E" w:rsidRPr="00860F8F">
        <w:rPr>
          <w:rFonts w:ascii="Century Gothic" w:hAnsi="Century Gothic"/>
          <w:i/>
          <w:sz w:val="20"/>
          <w:szCs w:val="20"/>
        </w:rPr>
        <w:t>ns l'aide canadienne :</w:t>
      </w:r>
      <w:r w:rsidRPr="00860F8F">
        <w:rPr>
          <w:rFonts w:ascii="Century Gothic" w:hAnsi="Century Gothic"/>
          <w:i/>
          <w:sz w:val="20"/>
          <w:szCs w:val="20"/>
        </w:rPr>
        <w:t xml:space="preserve"> rupture ou continuité ?</w:t>
      </w:r>
      <w:r w:rsidRPr="007A589F">
        <w:rPr>
          <w:rFonts w:ascii="Century Gothic" w:hAnsi="Century Gothic"/>
          <w:sz w:val="20"/>
          <w:szCs w:val="20"/>
        </w:rPr>
        <w:t xml:space="preserve"> </w:t>
      </w:r>
    </w:p>
    <w:p w:rsidR="007A589F" w:rsidRPr="007A589F" w:rsidRDefault="007F2211" w:rsidP="0069405E">
      <w:pPr>
        <w:spacing w:after="0"/>
        <w:jc w:val="both"/>
        <w:rPr>
          <w:rFonts w:ascii="Century Gothic" w:hAnsi="Century Gothic"/>
          <w:sz w:val="20"/>
          <w:szCs w:val="20"/>
        </w:rPr>
      </w:pPr>
      <w:hyperlink r:id="rId9" w:history="1">
        <w:r w:rsidR="007A589F" w:rsidRPr="007A589F">
          <w:rPr>
            <w:rStyle w:val="Lienhypertexte"/>
            <w:rFonts w:ascii="Century Gothic" w:hAnsi="Century Gothic"/>
            <w:sz w:val="20"/>
            <w:szCs w:val="20"/>
          </w:rPr>
          <w:t>http://www.aqoci.qc.ca/IMG/pdf/francois_audet_transformation_ideologique_dans_l_aide_canadienne.pdf</w:t>
        </w:r>
      </w:hyperlink>
    </w:p>
    <w:p w:rsidR="000746F8" w:rsidRDefault="000746F8" w:rsidP="0069405E">
      <w:pPr>
        <w:shd w:val="clear" w:color="auto" w:fill="FFFFFF"/>
        <w:spacing w:after="0"/>
        <w:rPr>
          <w:rFonts w:ascii="Century Gothic" w:eastAsia="Times New Roman" w:hAnsi="Century Gothic" w:cs="Helvetica"/>
          <w:color w:val="454545"/>
          <w:sz w:val="20"/>
          <w:szCs w:val="20"/>
          <w:lang w:eastAsia="fr-CA"/>
        </w:rPr>
      </w:pPr>
    </w:p>
    <w:p w:rsidR="0069405E" w:rsidRDefault="0069405E" w:rsidP="0069405E">
      <w:pPr>
        <w:shd w:val="clear" w:color="auto" w:fill="FFFFFF"/>
        <w:spacing w:after="0"/>
        <w:rPr>
          <w:rFonts w:ascii="Century Gothic" w:eastAsia="Times New Roman" w:hAnsi="Century Gothic" w:cs="Helvetica"/>
          <w:color w:val="454545"/>
          <w:sz w:val="20"/>
          <w:szCs w:val="20"/>
          <w:lang w:eastAsia="fr-CA"/>
        </w:rPr>
      </w:pPr>
    </w:p>
    <w:p w:rsidR="0069405E" w:rsidRPr="000746F8" w:rsidRDefault="0069405E" w:rsidP="0069405E">
      <w:pPr>
        <w:shd w:val="clear" w:color="auto" w:fill="FFFFFF"/>
        <w:spacing w:after="0"/>
        <w:rPr>
          <w:rFonts w:ascii="Century Gothic" w:eastAsia="Times New Roman" w:hAnsi="Century Gothic" w:cs="Helvetica"/>
          <w:color w:val="454545"/>
          <w:sz w:val="20"/>
          <w:szCs w:val="20"/>
          <w:lang w:eastAsia="fr-CA"/>
        </w:rPr>
      </w:pPr>
    </w:p>
    <w:p w:rsidR="000746F8" w:rsidRPr="000746F8" w:rsidRDefault="000746F8" w:rsidP="000746F8">
      <w:pPr>
        <w:shd w:val="clear" w:color="auto" w:fill="FFFFFF"/>
        <w:spacing w:after="0"/>
        <w:rPr>
          <w:rFonts w:ascii="Century Gothic" w:eastAsia="Times New Roman" w:hAnsi="Century Gothic" w:cs="Helvetica"/>
          <w:color w:val="454545"/>
          <w:sz w:val="20"/>
          <w:szCs w:val="20"/>
          <w:lang w:eastAsia="fr-CA"/>
        </w:rPr>
      </w:pPr>
      <w:r w:rsidRPr="000746F8">
        <w:rPr>
          <w:rFonts w:ascii="Century Gothic" w:eastAsia="Times New Roman" w:hAnsi="Century Gothic" w:cs="Helvetica"/>
          <w:color w:val="000000"/>
          <w:sz w:val="20"/>
          <w:szCs w:val="20"/>
          <w:lang w:eastAsia="fr-CA"/>
        </w:rPr>
        <w:t> </w:t>
      </w:r>
    </w:p>
    <w:p w:rsidR="000746F8" w:rsidRPr="0069405E" w:rsidRDefault="000746F8" w:rsidP="000746F8">
      <w:pPr>
        <w:shd w:val="clear" w:color="auto" w:fill="FFFFFF"/>
        <w:spacing w:after="0"/>
        <w:rPr>
          <w:rFonts w:ascii="Century Gothic" w:eastAsia="Times New Roman" w:hAnsi="Century Gothic" w:cs="Helvetica"/>
          <w:b/>
          <w:color w:val="454545"/>
          <w:sz w:val="20"/>
          <w:szCs w:val="20"/>
          <w:lang w:eastAsia="fr-CA"/>
        </w:rPr>
      </w:pPr>
      <w:r w:rsidRPr="0069405E">
        <w:rPr>
          <w:rFonts w:ascii="Century Gothic" w:eastAsia="Times New Roman" w:hAnsi="Century Gothic" w:cs="Helvetica"/>
          <w:b/>
          <w:color w:val="000000"/>
          <w:sz w:val="20"/>
          <w:szCs w:val="20"/>
          <w:lang w:eastAsia="fr-CA"/>
        </w:rPr>
        <w:lastRenderedPageBreak/>
        <w:t>Des actions</w:t>
      </w:r>
    </w:p>
    <w:p w:rsidR="000746F8" w:rsidRPr="0069405E" w:rsidRDefault="000746F8" w:rsidP="000746F8">
      <w:pPr>
        <w:shd w:val="clear" w:color="auto" w:fill="FFFFFF"/>
        <w:spacing w:after="0"/>
        <w:rPr>
          <w:rFonts w:ascii="Century Gothic" w:eastAsia="Times New Roman" w:hAnsi="Century Gothic" w:cs="Helvetica"/>
          <w:b/>
          <w:color w:val="454545"/>
          <w:sz w:val="20"/>
          <w:szCs w:val="20"/>
          <w:lang w:eastAsia="fr-CA"/>
        </w:rPr>
      </w:pPr>
      <w:r w:rsidRPr="0069405E">
        <w:rPr>
          <w:rFonts w:ascii="Century Gothic" w:eastAsia="Times New Roman" w:hAnsi="Century Gothic" w:cs="Helvetica"/>
          <w:b/>
          <w:color w:val="000000"/>
          <w:sz w:val="20"/>
          <w:szCs w:val="20"/>
          <w:lang w:eastAsia="fr-CA"/>
        </w:rPr>
        <w:t> </w:t>
      </w:r>
    </w:p>
    <w:p w:rsidR="000746F8" w:rsidRDefault="000746F8" w:rsidP="000746F8">
      <w:pPr>
        <w:numPr>
          <w:ilvl w:val="0"/>
          <w:numId w:val="1"/>
        </w:numPr>
        <w:shd w:val="clear" w:color="auto" w:fill="FFFFFF"/>
        <w:spacing w:after="0"/>
        <w:ind w:left="0"/>
        <w:rPr>
          <w:rFonts w:ascii="Century Gothic" w:eastAsia="Times New Roman" w:hAnsi="Century Gothic" w:cs="Times New Roman"/>
          <w:color w:val="000000"/>
          <w:sz w:val="20"/>
          <w:szCs w:val="20"/>
          <w:lang w:eastAsia="fr-CA"/>
        </w:rPr>
      </w:pPr>
      <w:r w:rsidRPr="005812B3">
        <w:rPr>
          <w:rFonts w:ascii="Century Gothic" w:eastAsia="Times New Roman" w:hAnsi="Century Gothic" w:cs="Times New Roman"/>
          <w:color w:val="000000"/>
          <w:sz w:val="20"/>
          <w:szCs w:val="20"/>
          <w:lang w:eastAsia="fr-CA"/>
        </w:rPr>
        <w:t>Porter fièrement les macarons</w:t>
      </w:r>
      <w:r w:rsidRPr="000746F8">
        <w:rPr>
          <w:rFonts w:ascii="Century Gothic" w:eastAsia="Times New Roman" w:hAnsi="Century Gothic" w:cs="Times New Roman"/>
          <w:color w:val="000000"/>
          <w:sz w:val="20"/>
          <w:szCs w:val="20"/>
          <w:lang w:eastAsia="fr-CA"/>
        </w:rPr>
        <w:t xml:space="preserve"> aux couleurs des six « priorités » des JQSI : à la boutonnière… et </w:t>
      </w:r>
      <w:r w:rsidR="00E53981">
        <w:rPr>
          <w:rFonts w:ascii="Century Gothic" w:eastAsia="Times New Roman" w:hAnsi="Century Gothic" w:cs="Times New Roman"/>
          <w:color w:val="000000"/>
          <w:sz w:val="20"/>
          <w:szCs w:val="20"/>
          <w:lang w:eastAsia="fr-CA"/>
        </w:rPr>
        <w:t xml:space="preserve">sur sa photo de profil </w:t>
      </w:r>
      <w:proofErr w:type="spellStart"/>
      <w:r w:rsidR="00E53981">
        <w:rPr>
          <w:rFonts w:ascii="Century Gothic" w:eastAsia="Times New Roman" w:hAnsi="Century Gothic" w:cs="Times New Roman"/>
          <w:color w:val="000000"/>
          <w:sz w:val="20"/>
          <w:szCs w:val="20"/>
          <w:lang w:eastAsia="fr-CA"/>
        </w:rPr>
        <w:t>Facebook</w:t>
      </w:r>
      <w:proofErr w:type="spellEnd"/>
      <w:r w:rsidR="00E53981">
        <w:rPr>
          <w:rFonts w:ascii="Century Gothic" w:eastAsia="Times New Roman" w:hAnsi="Century Gothic" w:cs="Times New Roman"/>
          <w:color w:val="000000"/>
          <w:sz w:val="20"/>
          <w:szCs w:val="20"/>
          <w:lang w:eastAsia="fr-CA"/>
        </w:rPr>
        <w:t>! </w:t>
      </w:r>
    </w:p>
    <w:p w:rsidR="00860F8F" w:rsidRPr="000746F8" w:rsidRDefault="00860F8F" w:rsidP="00860F8F">
      <w:pPr>
        <w:shd w:val="clear" w:color="auto" w:fill="FFFFFF"/>
        <w:spacing w:after="0"/>
        <w:rPr>
          <w:rFonts w:ascii="Century Gothic" w:eastAsia="Times New Roman" w:hAnsi="Century Gothic" w:cs="Times New Roman"/>
          <w:color w:val="000000"/>
          <w:sz w:val="20"/>
          <w:szCs w:val="20"/>
          <w:lang w:eastAsia="fr-CA"/>
        </w:rPr>
      </w:pPr>
    </w:p>
    <w:p w:rsidR="000746F8" w:rsidRDefault="000746F8" w:rsidP="000746F8">
      <w:pPr>
        <w:numPr>
          <w:ilvl w:val="0"/>
          <w:numId w:val="2"/>
        </w:numPr>
        <w:shd w:val="clear" w:color="auto" w:fill="FFFFFF"/>
        <w:spacing w:after="0"/>
        <w:ind w:left="0"/>
        <w:rPr>
          <w:rFonts w:ascii="Century Gothic" w:eastAsia="Times New Roman" w:hAnsi="Century Gothic" w:cs="Times New Roman"/>
          <w:color w:val="000000"/>
          <w:sz w:val="20"/>
          <w:szCs w:val="20"/>
          <w:lang w:eastAsia="fr-CA"/>
        </w:rPr>
      </w:pPr>
      <w:r w:rsidRPr="005812B3">
        <w:rPr>
          <w:rFonts w:ascii="Century Gothic" w:eastAsia="Times New Roman" w:hAnsi="Century Gothic" w:cs="Times New Roman"/>
          <w:color w:val="000000"/>
          <w:sz w:val="20"/>
          <w:szCs w:val="20"/>
          <w:lang w:eastAsia="fr-CA"/>
        </w:rPr>
        <w:t>Appuyer</w:t>
      </w:r>
      <w:r w:rsidRPr="000746F8">
        <w:rPr>
          <w:rFonts w:ascii="Century Gothic" w:eastAsia="Times New Roman" w:hAnsi="Century Gothic" w:cs="Times New Roman"/>
          <w:color w:val="000000"/>
          <w:sz w:val="20"/>
          <w:szCs w:val="20"/>
          <w:lang w:eastAsia="fr-CA"/>
        </w:rPr>
        <w:t> concrètement les organismes québécois de coopération internationale et leurs alliés d</w:t>
      </w:r>
      <w:r w:rsidR="00E53981">
        <w:rPr>
          <w:rFonts w:ascii="Century Gothic" w:eastAsia="Times New Roman" w:hAnsi="Century Gothic" w:cs="Times New Roman"/>
          <w:color w:val="000000"/>
          <w:sz w:val="20"/>
          <w:szCs w:val="20"/>
          <w:lang w:eastAsia="fr-CA"/>
        </w:rPr>
        <w:t>e la société civile québécoise. </w:t>
      </w:r>
    </w:p>
    <w:p w:rsidR="00860F8F" w:rsidRPr="000746F8" w:rsidRDefault="00860F8F" w:rsidP="00860F8F">
      <w:pPr>
        <w:shd w:val="clear" w:color="auto" w:fill="FFFFFF"/>
        <w:spacing w:after="0"/>
        <w:rPr>
          <w:rFonts w:ascii="Century Gothic" w:eastAsia="Times New Roman" w:hAnsi="Century Gothic" w:cs="Times New Roman"/>
          <w:color w:val="000000"/>
          <w:sz w:val="20"/>
          <w:szCs w:val="20"/>
          <w:lang w:eastAsia="fr-CA"/>
        </w:rPr>
      </w:pPr>
    </w:p>
    <w:p w:rsidR="00E53981" w:rsidRPr="00E53981" w:rsidRDefault="000746F8" w:rsidP="0069405E">
      <w:pPr>
        <w:numPr>
          <w:ilvl w:val="0"/>
          <w:numId w:val="3"/>
        </w:numPr>
        <w:shd w:val="clear" w:color="auto" w:fill="FFFFFF"/>
        <w:spacing w:after="0"/>
        <w:ind w:left="0"/>
        <w:rPr>
          <w:rFonts w:ascii="Century Gothic" w:eastAsia="Times New Roman" w:hAnsi="Century Gothic" w:cs="Times New Roman"/>
          <w:color w:val="000000"/>
          <w:sz w:val="20"/>
          <w:szCs w:val="20"/>
          <w:lang w:eastAsia="fr-CA"/>
        </w:rPr>
      </w:pPr>
      <w:r w:rsidRPr="000746F8">
        <w:rPr>
          <w:rFonts w:ascii="Century Gothic" w:eastAsia="Times New Roman" w:hAnsi="Century Gothic" w:cs="Times New Roman"/>
          <w:color w:val="000000"/>
          <w:sz w:val="20"/>
          <w:szCs w:val="20"/>
          <w:lang w:eastAsia="fr-CA"/>
        </w:rPr>
        <w:t>Participer à la </w:t>
      </w:r>
      <w:r w:rsidRPr="005812B3">
        <w:rPr>
          <w:rFonts w:ascii="Century Gothic" w:eastAsia="Times New Roman" w:hAnsi="Century Gothic" w:cs="Times New Roman"/>
          <w:color w:val="000000"/>
          <w:sz w:val="20"/>
          <w:szCs w:val="20"/>
          <w:lang w:eastAsia="fr-CA"/>
        </w:rPr>
        <w:t xml:space="preserve">consultation publique sur la création d’une Agence québécoise de </w:t>
      </w:r>
      <w:r w:rsidRPr="0069405E">
        <w:rPr>
          <w:rFonts w:ascii="Century Gothic" w:eastAsia="Times New Roman" w:hAnsi="Century Gothic" w:cs="Times New Roman"/>
          <w:color w:val="000000"/>
          <w:sz w:val="20"/>
          <w:szCs w:val="20"/>
          <w:lang w:eastAsia="fr-CA"/>
        </w:rPr>
        <w:t>solidarité internationale</w:t>
      </w:r>
      <w:r w:rsidR="00E53981">
        <w:rPr>
          <w:rFonts w:ascii="Century Gothic" w:eastAsia="Times New Roman" w:hAnsi="Century Gothic" w:cs="Times New Roman"/>
          <w:color w:val="000000"/>
          <w:sz w:val="20"/>
          <w:szCs w:val="20"/>
          <w:lang w:eastAsia="fr-CA"/>
        </w:rPr>
        <w:t xml:space="preserve"> (AQSI)</w:t>
      </w:r>
      <w:r w:rsidRPr="0069405E">
        <w:rPr>
          <w:rFonts w:ascii="Century Gothic" w:eastAsia="Times New Roman" w:hAnsi="Century Gothic" w:cs="Times New Roman"/>
          <w:color w:val="000000"/>
          <w:sz w:val="20"/>
          <w:szCs w:val="20"/>
          <w:lang w:eastAsia="fr-CA"/>
        </w:rPr>
        <w:t> </w:t>
      </w:r>
      <w:hyperlink r:id="rId10" w:history="1">
        <w:r w:rsidR="00E53981" w:rsidRPr="00E53981">
          <w:rPr>
            <w:rStyle w:val="Lienhypertexte"/>
            <w:rFonts w:ascii="Century Gothic" w:hAnsi="Century Gothic"/>
            <w:sz w:val="20"/>
            <w:szCs w:val="20"/>
          </w:rPr>
          <w:t>http://www.mrifce.gouv.qc.ca/fr/grands-dossiers/SondageAQSI</w:t>
        </w:r>
      </w:hyperlink>
    </w:p>
    <w:p w:rsidR="00E53981" w:rsidRDefault="00E53981" w:rsidP="0069405E">
      <w:pPr>
        <w:shd w:val="clear" w:color="auto" w:fill="FFFFFF"/>
        <w:spacing w:after="0"/>
      </w:pPr>
    </w:p>
    <w:p w:rsidR="00E53981" w:rsidRDefault="00E53981" w:rsidP="00E53981">
      <w:pPr>
        <w:numPr>
          <w:ilvl w:val="0"/>
          <w:numId w:val="4"/>
        </w:numPr>
        <w:shd w:val="clear" w:color="auto" w:fill="FFFFFF"/>
        <w:spacing w:after="0"/>
        <w:ind w:left="0"/>
        <w:rPr>
          <w:rFonts w:ascii="Century Gothic" w:eastAsia="Times New Roman" w:hAnsi="Century Gothic" w:cs="Times New Roman"/>
          <w:color w:val="000000"/>
          <w:sz w:val="20"/>
          <w:szCs w:val="20"/>
          <w:lang w:eastAsia="fr-CA"/>
        </w:rPr>
      </w:pPr>
      <w:r>
        <w:rPr>
          <w:rFonts w:ascii="Century Gothic" w:eastAsia="Times New Roman" w:hAnsi="Century Gothic" w:cs="Times New Roman"/>
          <w:color w:val="000000"/>
          <w:sz w:val="20"/>
          <w:szCs w:val="20"/>
          <w:lang w:eastAsia="fr-CA"/>
        </w:rPr>
        <w:t>É</w:t>
      </w:r>
      <w:r w:rsidRPr="00E53981">
        <w:rPr>
          <w:rFonts w:ascii="Century Gothic" w:eastAsia="Times New Roman" w:hAnsi="Century Gothic" w:cs="Times New Roman"/>
          <w:color w:val="000000"/>
          <w:sz w:val="20"/>
          <w:szCs w:val="20"/>
          <w:lang w:eastAsia="fr-CA"/>
        </w:rPr>
        <w:t xml:space="preserve">crire à son </w:t>
      </w:r>
      <w:r>
        <w:rPr>
          <w:rFonts w:ascii="Century Gothic" w:eastAsia="Times New Roman" w:hAnsi="Century Gothic" w:cs="Times New Roman"/>
          <w:color w:val="000000"/>
          <w:sz w:val="20"/>
          <w:szCs w:val="20"/>
          <w:lang w:eastAsia="fr-CA"/>
        </w:rPr>
        <w:t xml:space="preserve">ou sa </w:t>
      </w:r>
      <w:proofErr w:type="spellStart"/>
      <w:r w:rsidRPr="00E53981">
        <w:rPr>
          <w:rFonts w:ascii="Century Gothic" w:eastAsia="Times New Roman" w:hAnsi="Century Gothic" w:cs="Times New Roman"/>
          <w:color w:val="000000"/>
          <w:sz w:val="20"/>
          <w:szCs w:val="20"/>
          <w:lang w:eastAsia="fr-CA"/>
        </w:rPr>
        <w:t>député-e</w:t>
      </w:r>
      <w:proofErr w:type="spellEnd"/>
      <w:r w:rsidRPr="00E53981">
        <w:rPr>
          <w:rFonts w:ascii="Century Gothic" w:eastAsia="Times New Roman" w:hAnsi="Century Gothic" w:cs="Times New Roman"/>
          <w:color w:val="000000"/>
          <w:sz w:val="20"/>
          <w:szCs w:val="20"/>
          <w:lang w:eastAsia="fr-CA"/>
        </w:rPr>
        <w:t xml:space="preserve"> </w:t>
      </w:r>
      <w:proofErr w:type="spellStart"/>
      <w:r w:rsidRPr="00E53981">
        <w:rPr>
          <w:rFonts w:ascii="Century Gothic" w:eastAsia="Times New Roman" w:hAnsi="Century Gothic" w:cs="Times New Roman"/>
          <w:color w:val="000000"/>
          <w:sz w:val="20"/>
          <w:szCs w:val="20"/>
          <w:lang w:eastAsia="fr-CA"/>
        </w:rPr>
        <w:t>provincial-e</w:t>
      </w:r>
      <w:proofErr w:type="spellEnd"/>
      <w:r w:rsidRPr="00E53981">
        <w:rPr>
          <w:rFonts w:ascii="Century Gothic" w:eastAsia="Times New Roman" w:hAnsi="Century Gothic" w:cs="Times New Roman"/>
          <w:color w:val="000000"/>
          <w:sz w:val="20"/>
          <w:szCs w:val="20"/>
          <w:lang w:eastAsia="fr-CA"/>
        </w:rPr>
        <w:t> po</w:t>
      </w:r>
      <w:r>
        <w:rPr>
          <w:rFonts w:ascii="Century Gothic" w:eastAsia="Times New Roman" w:hAnsi="Century Gothic" w:cs="Times New Roman"/>
          <w:color w:val="000000"/>
          <w:sz w:val="20"/>
          <w:szCs w:val="20"/>
          <w:lang w:eastAsia="fr-CA"/>
        </w:rPr>
        <w:t>ur obtenir son appui au projet de l’AQSI</w:t>
      </w:r>
    </w:p>
    <w:p w:rsidR="00E53981" w:rsidRPr="00E53981" w:rsidRDefault="00C22924" w:rsidP="00E53981">
      <w:pPr>
        <w:shd w:val="clear" w:color="auto" w:fill="FFFFFF"/>
        <w:spacing w:after="0"/>
        <w:rPr>
          <w:rFonts w:ascii="Century Gothic" w:eastAsia="Times New Roman" w:hAnsi="Century Gothic" w:cs="Times New Roman"/>
          <w:color w:val="000000"/>
          <w:sz w:val="20"/>
          <w:szCs w:val="20"/>
          <w:lang w:eastAsia="fr-CA"/>
        </w:rPr>
      </w:pPr>
      <w:r>
        <w:rPr>
          <w:rFonts w:ascii="Century Gothic" w:eastAsia="Times New Roman" w:hAnsi="Century Gothic" w:cs="Times New Roman"/>
          <w:color w:val="000000"/>
          <w:sz w:val="20"/>
          <w:szCs w:val="20"/>
          <w:lang w:eastAsia="fr-CA"/>
        </w:rPr>
        <w:t xml:space="preserve">(un modèle de lettre </w:t>
      </w:r>
      <w:r w:rsidR="00E53981">
        <w:rPr>
          <w:rFonts w:ascii="Century Gothic" w:eastAsia="Times New Roman" w:hAnsi="Century Gothic" w:cs="Times New Roman"/>
          <w:color w:val="000000"/>
          <w:sz w:val="20"/>
          <w:szCs w:val="20"/>
          <w:lang w:eastAsia="fr-CA"/>
        </w:rPr>
        <w:t>vous sera bientôt proposé : à suivre)</w:t>
      </w:r>
    </w:p>
    <w:p w:rsidR="00860F8F" w:rsidRPr="00860F8F" w:rsidRDefault="00860F8F" w:rsidP="0069405E">
      <w:pPr>
        <w:shd w:val="clear" w:color="auto" w:fill="FFFFFF"/>
        <w:spacing w:after="0"/>
        <w:rPr>
          <w:rFonts w:ascii="Century Gothic" w:hAnsi="Century Gothic"/>
          <w:sz w:val="20"/>
          <w:szCs w:val="20"/>
        </w:rPr>
      </w:pPr>
    </w:p>
    <w:p w:rsidR="00E53981" w:rsidRDefault="000746F8" w:rsidP="00E53981">
      <w:pPr>
        <w:numPr>
          <w:ilvl w:val="0"/>
          <w:numId w:val="4"/>
        </w:numPr>
        <w:shd w:val="clear" w:color="auto" w:fill="FFFFFF"/>
        <w:spacing w:after="0"/>
        <w:ind w:left="0"/>
        <w:rPr>
          <w:rFonts w:ascii="Century Gothic" w:eastAsia="Times New Roman" w:hAnsi="Century Gothic" w:cs="Times New Roman"/>
          <w:color w:val="000000"/>
          <w:sz w:val="20"/>
          <w:szCs w:val="20"/>
          <w:lang w:eastAsia="fr-CA"/>
        </w:rPr>
      </w:pPr>
      <w:r w:rsidRPr="0069405E">
        <w:rPr>
          <w:rFonts w:ascii="Century Gothic" w:eastAsia="Times New Roman" w:hAnsi="Century Gothic" w:cs="Times New Roman"/>
          <w:color w:val="000000"/>
          <w:sz w:val="20"/>
          <w:szCs w:val="20"/>
          <w:lang w:eastAsia="fr-CA"/>
        </w:rPr>
        <w:t>Prendre part aux démarches en prévision du </w:t>
      </w:r>
      <w:hyperlink r:id="rId11" w:tgtFrame="_blank" w:history="1">
        <w:r w:rsidRPr="0069405E">
          <w:rPr>
            <w:rFonts w:ascii="Century Gothic" w:eastAsia="Times New Roman" w:hAnsi="Century Gothic" w:cs="Times New Roman"/>
            <w:sz w:val="20"/>
            <w:szCs w:val="20"/>
            <w:lang w:eastAsia="fr-CA"/>
          </w:rPr>
          <w:t>Forum social des peuples</w:t>
        </w:r>
      </w:hyperlink>
      <w:r w:rsidRPr="0069405E">
        <w:rPr>
          <w:rFonts w:ascii="Century Gothic" w:eastAsia="Times New Roman" w:hAnsi="Century Gothic" w:cs="Times New Roman"/>
          <w:color w:val="000000"/>
          <w:sz w:val="20"/>
          <w:szCs w:val="20"/>
          <w:lang w:eastAsia="fr-CA"/>
        </w:rPr>
        <w:t> </w:t>
      </w:r>
      <w:r w:rsidR="002F4881">
        <w:rPr>
          <w:rFonts w:ascii="Century Gothic" w:eastAsia="Times New Roman" w:hAnsi="Century Gothic" w:cs="Times New Roman"/>
          <w:color w:val="000000"/>
          <w:sz w:val="20"/>
          <w:szCs w:val="20"/>
          <w:lang w:eastAsia="fr-CA"/>
        </w:rPr>
        <w:t>qui aura lieu en août 2014</w:t>
      </w:r>
      <w:r w:rsidR="00E53981">
        <w:rPr>
          <w:rFonts w:ascii="Century Gothic" w:hAnsi="Century Gothic" w:cs="Century Gothic"/>
          <w:color w:val="000000"/>
          <w:sz w:val="20"/>
          <w:szCs w:val="20"/>
        </w:rPr>
        <w:t xml:space="preserve"> </w:t>
      </w:r>
      <w:r w:rsidR="0069405E" w:rsidRPr="0069405E">
        <w:rPr>
          <w:rFonts w:ascii="Century Gothic" w:hAnsi="Century Gothic" w:cs="Century Gothic"/>
          <w:color w:val="000000"/>
          <w:sz w:val="20"/>
          <w:szCs w:val="20"/>
        </w:rPr>
        <w:t xml:space="preserve"> </w:t>
      </w:r>
      <w:hyperlink r:id="rId12" w:history="1">
        <w:r w:rsidR="0069405E" w:rsidRPr="005473CD">
          <w:rPr>
            <w:rStyle w:val="Lienhypertexte"/>
            <w:rFonts w:ascii="Century Gothic" w:hAnsi="Century Gothic" w:cs="Century Gothic"/>
            <w:sz w:val="20"/>
            <w:szCs w:val="20"/>
          </w:rPr>
          <w:t>www.forumsocialdespeuples.ca</w:t>
        </w:r>
      </w:hyperlink>
      <w:r w:rsidR="0069405E">
        <w:rPr>
          <w:rFonts w:ascii="Century Gothic" w:hAnsi="Century Gothic" w:cs="Century Gothic"/>
          <w:color w:val="000000"/>
          <w:sz w:val="20"/>
          <w:szCs w:val="20"/>
        </w:rPr>
        <w:t>.</w:t>
      </w:r>
    </w:p>
    <w:p w:rsidR="005812B3" w:rsidRPr="005812B3" w:rsidRDefault="005812B3">
      <w:pPr>
        <w:rPr>
          <w:rFonts w:ascii="Century Gothic" w:hAnsi="Century Gothic"/>
          <w:sz w:val="20"/>
          <w:szCs w:val="20"/>
        </w:rPr>
      </w:pPr>
    </w:p>
    <w:sectPr w:rsidR="005812B3" w:rsidRPr="005812B3" w:rsidSect="0044182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00C5"/>
    <w:multiLevelType w:val="multilevel"/>
    <w:tmpl w:val="58C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173B66"/>
    <w:multiLevelType w:val="multilevel"/>
    <w:tmpl w:val="287E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FB5D91"/>
    <w:multiLevelType w:val="multilevel"/>
    <w:tmpl w:val="A9E0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A37DEA"/>
    <w:multiLevelType w:val="multilevel"/>
    <w:tmpl w:val="B49A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746F8"/>
    <w:rsid w:val="0005736F"/>
    <w:rsid w:val="000746F8"/>
    <w:rsid w:val="00227D90"/>
    <w:rsid w:val="0025235F"/>
    <w:rsid w:val="002F4881"/>
    <w:rsid w:val="00334C7A"/>
    <w:rsid w:val="00365424"/>
    <w:rsid w:val="0044182C"/>
    <w:rsid w:val="004737F1"/>
    <w:rsid w:val="004A2A01"/>
    <w:rsid w:val="0050575B"/>
    <w:rsid w:val="005812B3"/>
    <w:rsid w:val="005F5FBE"/>
    <w:rsid w:val="00643EFC"/>
    <w:rsid w:val="00647604"/>
    <w:rsid w:val="0069405E"/>
    <w:rsid w:val="006E5562"/>
    <w:rsid w:val="007A589F"/>
    <w:rsid w:val="007B1AF4"/>
    <w:rsid w:val="007F2211"/>
    <w:rsid w:val="008565ED"/>
    <w:rsid w:val="00860F8F"/>
    <w:rsid w:val="0089048E"/>
    <w:rsid w:val="008E000E"/>
    <w:rsid w:val="008E47D3"/>
    <w:rsid w:val="00907231"/>
    <w:rsid w:val="0093438F"/>
    <w:rsid w:val="0095387C"/>
    <w:rsid w:val="00C22924"/>
    <w:rsid w:val="00C47648"/>
    <w:rsid w:val="00C74155"/>
    <w:rsid w:val="00CC181E"/>
    <w:rsid w:val="00D1611E"/>
    <w:rsid w:val="00E53981"/>
    <w:rsid w:val="00E864F6"/>
    <w:rsid w:val="00EE545A"/>
    <w:rsid w:val="00EF3037"/>
    <w:rsid w:val="00FF463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2C"/>
  </w:style>
  <w:style w:type="paragraph" w:styleId="Titre1">
    <w:name w:val="heading 1"/>
    <w:basedOn w:val="Normal"/>
    <w:link w:val="Titre1Car"/>
    <w:uiPriority w:val="9"/>
    <w:qFormat/>
    <w:rsid w:val="00EF3037"/>
    <w:pPr>
      <w:spacing w:before="100" w:beforeAutospacing="1" w:after="100" w:afterAutospacing="1"/>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2110031038msonormal">
    <w:name w:val="yiv2110031038msonormal"/>
    <w:basedOn w:val="Normal"/>
    <w:rsid w:val="000746F8"/>
    <w:pPr>
      <w:spacing w:before="100" w:beforeAutospacing="1" w:after="100" w:afterAutospacing="1"/>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0746F8"/>
  </w:style>
  <w:style w:type="character" w:styleId="Lienhypertexte">
    <w:name w:val="Hyperlink"/>
    <w:basedOn w:val="Policepardfaut"/>
    <w:uiPriority w:val="99"/>
    <w:unhideWhenUsed/>
    <w:rsid w:val="000746F8"/>
    <w:rPr>
      <w:color w:val="0000FF"/>
      <w:u w:val="single"/>
    </w:rPr>
  </w:style>
  <w:style w:type="character" w:styleId="lev">
    <w:name w:val="Strong"/>
    <w:basedOn w:val="Policepardfaut"/>
    <w:uiPriority w:val="22"/>
    <w:qFormat/>
    <w:rsid w:val="000746F8"/>
    <w:rPr>
      <w:b/>
      <w:bCs/>
    </w:rPr>
  </w:style>
  <w:style w:type="character" w:customStyle="1" w:styleId="Titre1Car">
    <w:name w:val="Titre 1 Car"/>
    <w:basedOn w:val="Policepardfaut"/>
    <w:link w:val="Titre1"/>
    <w:uiPriority w:val="9"/>
    <w:rsid w:val="00EF3037"/>
    <w:rPr>
      <w:rFonts w:ascii="Times New Roman" w:eastAsia="Times New Roman" w:hAnsi="Times New Roman" w:cs="Times New Roman"/>
      <w:b/>
      <w:bCs/>
      <w:kern w:val="36"/>
      <w:sz w:val="48"/>
      <w:szCs w:val="48"/>
      <w:lang w:eastAsia="fr-CA"/>
    </w:rPr>
  </w:style>
  <w:style w:type="character" w:customStyle="1" w:styleId="splitter">
    <w:name w:val="splitter"/>
    <w:basedOn w:val="Policepardfaut"/>
    <w:rsid w:val="00EF3037"/>
  </w:style>
  <w:style w:type="paragraph" w:styleId="Paragraphedeliste">
    <w:name w:val="List Paragraph"/>
    <w:basedOn w:val="Normal"/>
    <w:uiPriority w:val="34"/>
    <w:qFormat/>
    <w:rsid w:val="00E53981"/>
    <w:pPr>
      <w:ind w:left="720"/>
      <w:contextualSpacing/>
    </w:pPr>
  </w:style>
</w:styles>
</file>

<file path=word/webSettings.xml><?xml version="1.0" encoding="utf-8"?>
<w:webSettings xmlns:r="http://schemas.openxmlformats.org/officeDocument/2006/relationships" xmlns:w="http://schemas.openxmlformats.org/wordprocessingml/2006/main">
  <w:divs>
    <w:div w:id="207184161">
      <w:bodyDiv w:val="1"/>
      <w:marLeft w:val="0"/>
      <w:marRight w:val="0"/>
      <w:marTop w:val="0"/>
      <w:marBottom w:val="0"/>
      <w:divBdr>
        <w:top w:val="none" w:sz="0" w:space="0" w:color="auto"/>
        <w:left w:val="none" w:sz="0" w:space="0" w:color="auto"/>
        <w:bottom w:val="none" w:sz="0" w:space="0" w:color="auto"/>
        <w:right w:val="none" w:sz="0" w:space="0" w:color="auto"/>
      </w:divBdr>
    </w:div>
    <w:div w:id="666516930">
      <w:bodyDiv w:val="1"/>
      <w:marLeft w:val="0"/>
      <w:marRight w:val="0"/>
      <w:marTop w:val="0"/>
      <w:marBottom w:val="0"/>
      <w:divBdr>
        <w:top w:val="none" w:sz="0" w:space="0" w:color="auto"/>
        <w:left w:val="none" w:sz="0" w:space="0" w:color="auto"/>
        <w:bottom w:val="none" w:sz="0" w:space="0" w:color="auto"/>
        <w:right w:val="none" w:sz="0" w:space="0" w:color="auto"/>
      </w:divBdr>
      <w:divsChild>
        <w:div w:id="577640727">
          <w:marLeft w:val="0"/>
          <w:marRight w:val="0"/>
          <w:marTop w:val="0"/>
          <w:marBottom w:val="0"/>
          <w:divBdr>
            <w:top w:val="none" w:sz="0" w:space="0" w:color="auto"/>
            <w:left w:val="none" w:sz="0" w:space="0" w:color="auto"/>
            <w:bottom w:val="none" w:sz="0" w:space="0" w:color="auto"/>
            <w:right w:val="none" w:sz="0" w:space="0" w:color="auto"/>
          </w:divBdr>
        </w:div>
        <w:div w:id="207646147">
          <w:marLeft w:val="0"/>
          <w:marRight w:val="0"/>
          <w:marTop w:val="0"/>
          <w:marBottom w:val="0"/>
          <w:divBdr>
            <w:top w:val="none" w:sz="0" w:space="0" w:color="auto"/>
            <w:left w:val="none" w:sz="0" w:space="0" w:color="auto"/>
            <w:bottom w:val="none" w:sz="0" w:space="0" w:color="auto"/>
            <w:right w:val="none" w:sz="0" w:space="0" w:color="auto"/>
          </w:divBdr>
        </w:div>
        <w:div w:id="1880894654">
          <w:marLeft w:val="0"/>
          <w:marRight w:val="0"/>
          <w:marTop w:val="0"/>
          <w:marBottom w:val="0"/>
          <w:divBdr>
            <w:top w:val="none" w:sz="0" w:space="0" w:color="auto"/>
            <w:left w:val="none" w:sz="0" w:space="0" w:color="auto"/>
            <w:bottom w:val="none" w:sz="0" w:space="0" w:color="auto"/>
            <w:right w:val="none" w:sz="0" w:space="0" w:color="auto"/>
          </w:divBdr>
        </w:div>
        <w:div w:id="112093152">
          <w:marLeft w:val="0"/>
          <w:marRight w:val="0"/>
          <w:marTop w:val="0"/>
          <w:marBottom w:val="0"/>
          <w:divBdr>
            <w:top w:val="none" w:sz="0" w:space="0" w:color="auto"/>
            <w:left w:val="none" w:sz="0" w:space="0" w:color="auto"/>
            <w:bottom w:val="none" w:sz="0" w:space="0" w:color="auto"/>
            <w:right w:val="none" w:sz="0" w:space="0" w:color="auto"/>
          </w:divBdr>
        </w:div>
        <w:div w:id="784933387">
          <w:marLeft w:val="0"/>
          <w:marRight w:val="0"/>
          <w:marTop w:val="0"/>
          <w:marBottom w:val="0"/>
          <w:divBdr>
            <w:top w:val="none" w:sz="0" w:space="0" w:color="auto"/>
            <w:left w:val="none" w:sz="0" w:space="0" w:color="auto"/>
            <w:bottom w:val="none" w:sz="0" w:space="0" w:color="auto"/>
            <w:right w:val="none" w:sz="0" w:space="0" w:color="auto"/>
          </w:divBdr>
        </w:div>
        <w:div w:id="558397255">
          <w:marLeft w:val="0"/>
          <w:marRight w:val="0"/>
          <w:marTop w:val="0"/>
          <w:marBottom w:val="0"/>
          <w:divBdr>
            <w:top w:val="none" w:sz="0" w:space="0" w:color="auto"/>
            <w:left w:val="none" w:sz="0" w:space="0" w:color="auto"/>
            <w:bottom w:val="none" w:sz="0" w:space="0" w:color="auto"/>
            <w:right w:val="none" w:sz="0" w:space="0" w:color="auto"/>
          </w:divBdr>
        </w:div>
        <w:div w:id="2028942389">
          <w:marLeft w:val="0"/>
          <w:marRight w:val="0"/>
          <w:marTop w:val="0"/>
          <w:marBottom w:val="0"/>
          <w:divBdr>
            <w:top w:val="none" w:sz="0" w:space="0" w:color="auto"/>
            <w:left w:val="none" w:sz="0" w:space="0" w:color="auto"/>
            <w:bottom w:val="none" w:sz="0" w:space="0" w:color="auto"/>
            <w:right w:val="none" w:sz="0" w:space="0" w:color="auto"/>
          </w:divBdr>
        </w:div>
        <w:div w:id="2106459702">
          <w:marLeft w:val="0"/>
          <w:marRight w:val="0"/>
          <w:marTop w:val="0"/>
          <w:marBottom w:val="0"/>
          <w:divBdr>
            <w:top w:val="none" w:sz="0" w:space="0" w:color="auto"/>
            <w:left w:val="none" w:sz="0" w:space="0" w:color="auto"/>
            <w:bottom w:val="none" w:sz="0" w:space="0" w:color="auto"/>
            <w:right w:val="none" w:sz="0" w:space="0" w:color="auto"/>
          </w:divBdr>
        </w:div>
        <w:div w:id="1075709481">
          <w:marLeft w:val="0"/>
          <w:marRight w:val="0"/>
          <w:marTop w:val="0"/>
          <w:marBottom w:val="0"/>
          <w:divBdr>
            <w:top w:val="none" w:sz="0" w:space="0" w:color="auto"/>
            <w:left w:val="none" w:sz="0" w:space="0" w:color="auto"/>
            <w:bottom w:val="none" w:sz="0" w:space="0" w:color="auto"/>
            <w:right w:val="none" w:sz="0" w:space="0" w:color="auto"/>
          </w:divBdr>
        </w:div>
        <w:div w:id="1743330947">
          <w:marLeft w:val="0"/>
          <w:marRight w:val="0"/>
          <w:marTop w:val="0"/>
          <w:marBottom w:val="0"/>
          <w:divBdr>
            <w:top w:val="none" w:sz="0" w:space="0" w:color="auto"/>
            <w:left w:val="none" w:sz="0" w:space="0" w:color="auto"/>
            <w:bottom w:val="none" w:sz="0" w:space="0" w:color="auto"/>
            <w:right w:val="none" w:sz="0" w:space="0" w:color="auto"/>
          </w:divBdr>
        </w:div>
        <w:div w:id="236474867">
          <w:marLeft w:val="0"/>
          <w:marRight w:val="0"/>
          <w:marTop w:val="0"/>
          <w:marBottom w:val="0"/>
          <w:divBdr>
            <w:top w:val="none" w:sz="0" w:space="0" w:color="auto"/>
            <w:left w:val="none" w:sz="0" w:space="0" w:color="auto"/>
            <w:bottom w:val="none" w:sz="0" w:space="0" w:color="auto"/>
            <w:right w:val="none" w:sz="0" w:space="0" w:color="auto"/>
          </w:divBdr>
        </w:div>
        <w:div w:id="1905330827">
          <w:marLeft w:val="0"/>
          <w:marRight w:val="0"/>
          <w:marTop w:val="0"/>
          <w:marBottom w:val="0"/>
          <w:divBdr>
            <w:top w:val="none" w:sz="0" w:space="0" w:color="auto"/>
            <w:left w:val="none" w:sz="0" w:space="0" w:color="auto"/>
            <w:bottom w:val="none" w:sz="0" w:space="0" w:color="auto"/>
            <w:right w:val="none" w:sz="0" w:space="0" w:color="auto"/>
          </w:divBdr>
        </w:div>
        <w:div w:id="1888759437">
          <w:marLeft w:val="0"/>
          <w:marRight w:val="0"/>
          <w:marTop w:val="0"/>
          <w:marBottom w:val="0"/>
          <w:divBdr>
            <w:top w:val="none" w:sz="0" w:space="0" w:color="auto"/>
            <w:left w:val="none" w:sz="0" w:space="0" w:color="auto"/>
            <w:bottom w:val="none" w:sz="0" w:space="0" w:color="auto"/>
            <w:right w:val="none" w:sz="0" w:space="0" w:color="auto"/>
          </w:divBdr>
        </w:div>
        <w:div w:id="1978760690">
          <w:marLeft w:val="0"/>
          <w:marRight w:val="0"/>
          <w:marTop w:val="0"/>
          <w:marBottom w:val="0"/>
          <w:divBdr>
            <w:top w:val="none" w:sz="0" w:space="0" w:color="auto"/>
            <w:left w:val="none" w:sz="0" w:space="0" w:color="auto"/>
            <w:bottom w:val="none" w:sz="0" w:space="0" w:color="auto"/>
            <w:right w:val="none" w:sz="0" w:space="0" w:color="auto"/>
          </w:divBdr>
        </w:div>
        <w:div w:id="1740404531">
          <w:marLeft w:val="0"/>
          <w:marRight w:val="0"/>
          <w:marTop w:val="0"/>
          <w:marBottom w:val="0"/>
          <w:divBdr>
            <w:top w:val="none" w:sz="0" w:space="0" w:color="auto"/>
            <w:left w:val="none" w:sz="0" w:space="0" w:color="auto"/>
            <w:bottom w:val="none" w:sz="0" w:space="0" w:color="auto"/>
            <w:right w:val="none" w:sz="0" w:space="0" w:color="auto"/>
          </w:divBdr>
        </w:div>
        <w:div w:id="227957892">
          <w:marLeft w:val="0"/>
          <w:marRight w:val="0"/>
          <w:marTop w:val="0"/>
          <w:marBottom w:val="0"/>
          <w:divBdr>
            <w:top w:val="none" w:sz="0" w:space="0" w:color="auto"/>
            <w:left w:val="none" w:sz="0" w:space="0" w:color="auto"/>
            <w:bottom w:val="none" w:sz="0" w:space="0" w:color="auto"/>
            <w:right w:val="none" w:sz="0" w:space="0" w:color="auto"/>
          </w:divBdr>
        </w:div>
        <w:div w:id="1271744292">
          <w:marLeft w:val="0"/>
          <w:marRight w:val="0"/>
          <w:marTop w:val="0"/>
          <w:marBottom w:val="0"/>
          <w:divBdr>
            <w:top w:val="none" w:sz="0" w:space="0" w:color="auto"/>
            <w:left w:val="none" w:sz="0" w:space="0" w:color="auto"/>
            <w:bottom w:val="none" w:sz="0" w:space="0" w:color="auto"/>
            <w:right w:val="none" w:sz="0" w:space="0" w:color="auto"/>
          </w:divBdr>
        </w:div>
        <w:div w:id="1058824203">
          <w:marLeft w:val="0"/>
          <w:marRight w:val="0"/>
          <w:marTop w:val="0"/>
          <w:marBottom w:val="0"/>
          <w:divBdr>
            <w:top w:val="none" w:sz="0" w:space="0" w:color="auto"/>
            <w:left w:val="none" w:sz="0" w:space="0" w:color="auto"/>
            <w:bottom w:val="none" w:sz="0" w:space="0" w:color="auto"/>
            <w:right w:val="none" w:sz="0" w:space="0" w:color="auto"/>
          </w:divBdr>
        </w:div>
        <w:div w:id="698549239">
          <w:marLeft w:val="0"/>
          <w:marRight w:val="0"/>
          <w:marTop w:val="0"/>
          <w:marBottom w:val="0"/>
          <w:divBdr>
            <w:top w:val="none" w:sz="0" w:space="0" w:color="auto"/>
            <w:left w:val="none" w:sz="0" w:space="0" w:color="auto"/>
            <w:bottom w:val="none" w:sz="0" w:space="0" w:color="auto"/>
            <w:right w:val="none" w:sz="0" w:space="0" w:color="auto"/>
          </w:divBdr>
        </w:div>
        <w:div w:id="743262350">
          <w:marLeft w:val="0"/>
          <w:marRight w:val="0"/>
          <w:marTop w:val="0"/>
          <w:marBottom w:val="0"/>
          <w:divBdr>
            <w:top w:val="none" w:sz="0" w:space="0" w:color="auto"/>
            <w:left w:val="none" w:sz="0" w:space="0" w:color="auto"/>
            <w:bottom w:val="none" w:sz="0" w:space="0" w:color="auto"/>
            <w:right w:val="none" w:sz="0" w:space="0" w:color="auto"/>
          </w:divBdr>
        </w:div>
        <w:div w:id="307130382">
          <w:marLeft w:val="0"/>
          <w:marRight w:val="0"/>
          <w:marTop w:val="0"/>
          <w:marBottom w:val="0"/>
          <w:divBdr>
            <w:top w:val="none" w:sz="0" w:space="0" w:color="auto"/>
            <w:left w:val="none" w:sz="0" w:space="0" w:color="auto"/>
            <w:bottom w:val="none" w:sz="0" w:space="0" w:color="auto"/>
            <w:right w:val="none" w:sz="0" w:space="0" w:color="auto"/>
          </w:divBdr>
        </w:div>
        <w:div w:id="1943301019">
          <w:marLeft w:val="0"/>
          <w:marRight w:val="0"/>
          <w:marTop w:val="0"/>
          <w:marBottom w:val="0"/>
          <w:divBdr>
            <w:top w:val="none" w:sz="0" w:space="0" w:color="auto"/>
            <w:left w:val="none" w:sz="0" w:space="0" w:color="auto"/>
            <w:bottom w:val="none" w:sz="0" w:space="0" w:color="auto"/>
            <w:right w:val="none" w:sz="0" w:space="0" w:color="auto"/>
          </w:divBdr>
        </w:div>
        <w:div w:id="930551747">
          <w:marLeft w:val="0"/>
          <w:marRight w:val="0"/>
          <w:marTop w:val="0"/>
          <w:marBottom w:val="0"/>
          <w:divBdr>
            <w:top w:val="none" w:sz="0" w:space="0" w:color="auto"/>
            <w:left w:val="none" w:sz="0" w:space="0" w:color="auto"/>
            <w:bottom w:val="none" w:sz="0" w:space="0" w:color="auto"/>
            <w:right w:val="none" w:sz="0" w:space="0" w:color="auto"/>
          </w:divBdr>
        </w:div>
        <w:div w:id="405882925">
          <w:marLeft w:val="0"/>
          <w:marRight w:val="0"/>
          <w:marTop w:val="0"/>
          <w:marBottom w:val="0"/>
          <w:divBdr>
            <w:top w:val="none" w:sz="0" w:space="0" w:color="auto"/>
            <w:left w:val="none" w:sz="0" w:space="0" w:color="auto"/>
            <w:bottom w:val="none" w:sz="0" w:space="0" w:color="auto"/>
            <w:right w:val="none" w:sz="0" w:space="0" w:color="auto"/>
          </w:divBdr>
          <w:divsChild>
            <w:div w:id="751703168">
              <w:marLeft w:val="0"/>
              <w:marRight w:val="0"/>
              <w:marTop w:val="0"/>
              <w:marBottom w:val="0"/>
              <w:divBdr>
                <w:top w:val="none" w:sz="0" w:space="0" w:color="auto"/>
                <w:left w:val="none" w:sz="0" w:space="0" w:color="auto"/>
                <w:bottom w:val="none" w:sz="0" w:space="0" w:color="auto"/>
                <w:right w:val="none" w:sz="0" w:space="0" w:color="auto"/>
              </w:divBdr>
            </w:div>
            <w:div w:id="2080055769">
              <w:marLeft w:val="0"/>
              <w:marRight w:val="0"/>
              <w:marTop w:val="0"/>
              <w:marBottom w:val="0"/>
              <w:divBdr>
                <w:top w:val="none" w:sz="0" w:space="0" w:color="auto"/>
                <w:left w:val="none" w:sz="0" w:space="0" w:color="auto"/>
                <w:bottom w:val="none" w:sz="0" w:space="0" w:color="auto"/>
                <w:right w:val="none" w:sz="0" w:space="0" w:color="auto"/>
              </w:divBdr>
            </w:div>
          </w:divsChild>
        </w:div>
        <w:div w:id="405693271">
          <w:marLeft w:val="0"/>
          <w:marRight w:val="0"/>
          <w:marTop w:val="0"/>
          <w:marBottom w:val="0"/>
          <w:divBdr>
            <w:top w:val="none" w:sz="0" w:space="0" w:color="auto"/>
            <w:left w:val="none" w:sz="0" w:space="0" w:color="auto"/>
            <w:bottom w:val="none" w:sz="0" w:space="0" w:color="auto"/>
            <w:right w:val="none" w:sz="0" w:space="0" w:color="auto"/>
          </w:divBdr>
          <w:divsChild>
            <w:div w:id="161092487">
              <w:marLeft w:val="0"/>
              <w:marRight w:val="0"/>
              <w:marTop w:val="0"/>
              <w:marBottom w:val="0"/>
              <w:divBdr>
                <w:top w:val="none" w:sz="0" w:space="0" w:color="auto"/>
                <w:left w:val="none" w:sz="0" w:space="0" w:color="auto"/>
                <w:bottom w:val="none" w:sz="0" w:space="0" w:color="auto"/>
                <w:right w:val="none" w:sz="0" w:space="0" w:color="auto"/>
              </w:divBdr>
            </w:div>
            <w:div w:id="609317833">
              <w:marLeft w:val="0"/>
              <w:marRight w:val="0"/>
              <w:marTop w:val="0"/>
              <w:marBottom w:val="0"/>
              <w:divBdr>
                <w:top w:val="none" w:sz="0" w:space="0" w:color="auto"/>
                <w:left w:val="none" w:sz="0" w:space="0" w:color="auto"/>
                <w:bottom w:val="none" w:sz="0" w:space="0" w:color="auto"/>
                <w:right w:val="none" w:sz="0" w:space="0" w:color="auto"/>
              </w:divBdr>
            </w:div>
          </w:divsChild>
        </w:div>
        <w:div w:id="482964735">
          <w:marLeft w:val="0"/>
          <w:marRight w:val="0"/>
          <w:marTop w:val="0"/>
          <w:marBottom w:val="0"/>
          <w:divBdr>
            <w:top w:val="none" w:sz="0" w:space="0" w:color="auto"/>
            <w:left w:val="none" w:sz="0" w:space="0" w:color="auto"/>
            <w:bottom w:val="none" w:sz="0" w:space="0" w:color="auto"/>
            <w:right w:val="none" w:sz="0" w:space="0" w:color="auto"/>
          </w:divBdr>
          <w:divsChild>
            <w:div w:id="408843514">
              <w:marLeft w:val="0"/>
              <w:marRight w:val="0"/>
              <w:marTop w:val="0"/>
              <w:marBottom w:val="0"/>
              <w:divBdr>
                <w:top w:val="none" w:sz="0" w:space="0" w:color="auto"/>
                <w:left w:val="none" w:sz="0" w:space="0" w:color="auto"/>
                <w:bottom w:val="none" w:sz="0" w:space="0" w:color="auto"/>
                <w:right w:val="none" w:sz="0" w:space="0" w:color="auto"/>
              </w:divBdr>
            </w:div>
            <w:div w:id="1383865990">
              <w:marLeft w:val="0"/>
              <w:marRight w:val="0"/>
              <w:marTop w:val="0"/>
              <w:marBottom w:val="0"/>
              <w:divBdr>
                <w:top w:val="none" w:sz="0" w:space="0" w:color="auto"/>
                <w:left w:val="none" w:sz="0" w:space="0" w:color="auto"/>
                <w:bottom w:val="none" w:sz="0" w:space="0" w:color="auto"/>
                <w:right w:val="none" w:sz="0" w:space="0" w:color="auto"/>
              </w:divBdr>
            </w:div>
          </w:divsChild>
        </w:div>
        <w:div w:id="96487752">
          <w:marLeft w:val="0"/>
          <w:marRight w:val="0"/>
          <w:marTop w:val="0"/>
          <w:marBottom w:val="0"/>
          <w:divBdr>
            <w:top w:val="none" w:sz="0" w:space="0" w:color="auto"/>
            <w:left w:val="none" w:sz="0" w:space="0" w:color="auto"/>
            <w:bottom w:val="none" w:sz="0" w:space="0" w:color="auto"/>
            <w:right w:val="none" w:sz="0" w:space="0" w:color="auto"/>
          </w:divBdr>
        </w:div>
        <w:div w:id="1549368127">
          <w:marLeft w:val="0"/>
          <w:marRight w:val="0"/>
          <w:marTop w:val="0"/>
          <w:marBottom w:val="0"/>
          <w:divBdr>
            <w:top w:val="none" w:sz="0" w:space="0" w:color="auto"/>
            <w:left w:val="none" w:sz="0" w:space="0" w:color="auto"/>
            <w:bottom w:val="none" w:sz="0" w:space="0" w:color="auto"/>
            <w:right w:val="none" w:sz="0" w:space="0" w:color="auto"/>
          </w:divBdr>
        </w:div>
        <w:div w:id="488441992">
          <w:marLeft w:val="0"/>
          <w:marRight w:val="0"/>
          <w:marTop w:val="0"/>
          <w:marBottom w:val="0"/>
          <w:divBdr>
            <w:top w:val="none" w:sz="0" w:space="0" w:color="auto"/>
            <w:left w:val="none" w:sz="0" w:space="0" w:color="auto"/>
            <w:bottom w:val="none" w:sz="0" w:space="0" w:color="auto"/>
            <w:right w:val="none" w:sz="0" w:space="0" w:color="auto"/>
          </w:divBdr>
          <w:divsChild>
            <w:div w:id="1133986418">
              <w:marLeft w:val="0"/>
              <w:marRight w:val="0"/>
              <w:marTop w:val="0"/>
              <w:marBottom w:val="0"/>
              <w:divBdr>
                <w:top w:val="none" w:sz="0" w:space="0" w:color="auto"/>
                <w:left w:val="none" w:sz="0" w:space="0" w:color="auto"/>
                <w:bottom w:val="none" w:sz="0" w:space="0" w:color="auto"/>
                <w:right w:val="none" w:sz="0" w:space="0" w:color="auto"/>
              </w:divBdr>
            </w:div>
            <w:div w:id="885796678">
              <w:marLeft w:val="0"/>
              <w:marRight w:val="0"/>
              <w:marTop w:val="0"/>
              <w:marBottom w:val="0"/>
              <w:divBdr>
                <w:top w:val="none" w:sz="0" w:space="0" w:color="auto"/>
                <w:left w:val="none" w:sz="0" w:space="0" w:color="auto"/>
                <w:bottom w:val="none" w:sz="0" w:space="0" w:color="auto"/>
                <w:right w:val="none" w:sz="0" w:space="0" w:color="auto"/>
              </w:divBdr>
            </w:div>
          </w:divsChild>
        </w:div>
        <w:div w:id="1534222517">
          <w:marLeft w:val="0"/>
          <w:marRight w:val="0"/>
          <w:marTop w:val="0"/>
          <w:marBottom w:val="0"/>
          <w:divBdr>
            <w:top w:val="none" w:sz="0" w:space="0" w:color="auto"/>
            <w:left w:val="none" w:sz="0" w:space="0" w:color="auto"/>
            <w:bottom w:val="none" w:sz="0" w:space="0" w:color="auto"/>
            <w:right w:val="none" w:sz="0" w:space="0" w:color="auto"/>
          </w:divBdr>
          <w:divsChild>
            <w:div w:id="1467317269">
              <w:marLeft w:val="0"/>
              <w:marRight w:val="0"/>
              <w:marTop w:val="0"/>
              <w:marBottom w:val="0"/>
              <w:divBdr>
                <w:top w:val="none" w:sz="0" w:space="0" w:color="auto"/>
                <w:left w:val="none" w:sz="0" w:space="0" w:color="auto"/>
                <w:bottom w:val="none" w:sz="0" w:space="0" w:color="auto"/>
                <w:right w:val="none" w:sz="0" w:space="0" w:color="auto"/>
              </w:divBdr>
            </w:div>
            <w:div w:id="1339238629">
              <w:marLeft w:val="0"/>
              <w:marRight w:val="0"/>
              <w:marTop w:val="0"/>
              <w:marBottom w:val="0"/>
              <w:divBdr>
                <w:top w:val="none" w:sz="0" w:space="0" w:color="auto"/>
                <w:left w:val="none" w:sz="0" w:space="0" w:color="auto"/>
                <w:bottom w:val="none" w:sz="0" w:space="0" w:color="auto"/>
                <w:right w:val="none" w:sz="0" w:space="0" w:color="auto"/>
              </w:divBdr>
            </w:div>
          </w:divsChild>
        </w:div>
        <w:div w:id="1841042221">
          <w:marLeft w:val="0"/>
          <w:marRight w:val="0"/>
          <w:marTop w:val="0"/>
          <w:marBottom w:val="0"/>
          <w:divBdr>
            <w:top w:val="none" w:sz="0" w:space="0" w:color="auto"/>
            <w:left w:val="none" w:sz="0" w:space="0" w:color="auto"/>
            <w:bottom w:val="none" w:sz="0" w:space="0" w:color="auto"/>
            <w:right w:val="none" w:sz="0" w:space="0" w:color="auto"/>
          </w:divBdr>
          <w:divsChild>
            <w:div w:id="681737695">
              <w:marLeft w:val="0"/>
              <w:marRight w:val="0"/>
              <w:marTop w:val="0"/>
              <w:marBottom w:val="0"/>
              <w:divBdr>
                <w:top w:val="none" w:sz="0" w:space="0" w:color="auto"/>
                <w:left w:val="none" w:sz="0" w:space="0" w:color="auto"/>
                <w:bottom w:val="none" w:sz="0" w:space="0" w:color="auto"/>
                <w:right w:val="none" w:sz="0" w:space="0" w:color="auto"/>
              </w:divBdr>
            </w:div>
            <w:div w:id="1905724042">
              <w:marLeft w:val="0"/>
              <w:marRight w:val="0"/>
              <w:marTop w:val="0"/>
              <w:marBottom w:val="0"/>
              <w:divBdr>
                <w:top w:val="none" w:sz="0" w:space="0" w:color="auto"/>
                <w:left w:val="none" w:sz="0" w:space="0" w:color="auto"/>
                <w:bottom w:val="none" w:sz="0" w:space="0" w:color="auto"/>
                <w:right w:val="none" w:sz="0" w:space="0" w:color="auto"/>
              </w:divBdr>
            </w:div>
          </w:divsChild>
        </w:div>
        <w:div w:id="920287251">
          <w:marLeft w:val="0"/>
          <w:marRight w:val="0"/>
          <w:marTop w:val="0"/>
          <w:marBottom w:val="0"/>
          <w:divBdr>
            <w:top w:val="none" w:sz="0" w:space="0" w:color="auto"/>
            <w:left w:val="none" w:sz="0" w:space="0" w:color="auto"/>
            <w:bottom w:val="none" w:sz="0" w:space="0" w:color="auto"/>
            <w:right w:val="none" w:sz="0" w:space="0" w:color="auto"/>
          </w:divBdr>
        </w:div>
        <w:div w:id="757823396">
          <w:marLeft w:val="0"/>
          <w:marRight w:val="0"/>
          <w:marTop w:val="0"/>
          <w:marBottom w:val="0"/>
          <w:divBdr>
            <w:top w:val="none" w:sz="0" w:space="0" w:color="auto"/>
            <w:left w:val="none" w:sz="0" w:space="0" w:color="auto"/>
            <w:bottom w:val="none" w:sz="0" w:space="0" w:color="auto"/>
            <w:right w:val="none" w:sz="0" w:space="0" w:color="auto"/>
          </w:divBdr>
          <w:divsChild>
            <w:div w:id="234827982">
              <w:marLeft w:val="0"/>
              <w:marRight w:val="0"/>
              <w:marTop w:val="0"/>
              <w:marBottom w:val="0"/>
              <w:divBdr>
                <w:top w:val="none" w:sz="0" w:space="0" w:color="auto"/>
                <w:left w:val="none" w:sz="0" w:space="0" w:color="auto"/>
                <w:bottom w:val="none" w:sz="0" w:space="0" w:color="auto"/>
                <w:right w:val="none" w:sz="0" w:space="0" w:color="auto"/>
              </w:divBdr>
            </w:div>
            <w:div w:id="1745956803">
              <w:marLeft w:val="0"/>
              <w:marRight w:val="0"/>
              <w:marTop w:val="0"/>
              <w:marBottom w:val="0"/>
              <w:divBdr>
                <w:top w:val="none" w:sz="0" w:space="0" w:color="auto"/>
                <w:left w:val="none" w:sz="0" w:space="0" w:color="auto"/>
                <w:bottom w:val="none" w:sz="0" w:space="0" w:color="auto"/>
                <w:right w:val="none" w:sz="0" w:space="0" w:color="auto"/>
              </w:divBdr>
            </w:div>
            <w:div w:id="1660620898">
              <w:marLeft w:val="0"/>
              <w:marRight w:val="0"/>
              <w:marTop w:val="0"/>
              <w:marBottom w:val="0"/>
              <w:divBdr>
                <w:top w:val="none" w:sz="0" w:space="0" w:color="auto"/>
                <w:left w:val="none" w:sz="0" w:space="0" w:color="auto"/>
                <w:bottom w:val="none" w:sz="0" w:space="0" w:color="auto"/>
                <w:right w:val="none" w:sz="0" w:space="0" w:color="auto"/>
              </w:divBdr>
            </w:div>
            <w:div w:id="2056001223">
              <w:marLeft w:val="0"/>
              <w:marRight w:val="0"/>
              <w:marTop w:val="0"/>
              <w:marBottom w:val="0"/>
              <w:divBdr>
                <w:top w:val="none" w:sz="0" w:space="0" w:color="auto"/>
                <w:left w:val="none" w:sz="0" w:space="0" w:color="auto"/>
                <w:bottom w:val="none" w:sz="0" w:space="0" w:color="auto"/>
                <w:right w:val="none" w:sz="0" w:space="0" w:color="auto"/>
              </w:divBdr>
            </w:div>
            <w:div w:id="1694569777">
              <w:marLeft w:val="0"/>
              <w:marRight w:val="0"/>
              <w:marTop w:val="0"/>
              <w:marBottom w:val="0"/>
              <w:divBdr>
                <w:top w:val="none" w:sz="0" w:space="0" w:color="auto"/>
                <w:left w:val="none" w:sz="0" w:space="0" w:color="auto"/>
                <w:bottom w:val="none" w:sz="0" w:space="0" w:color="auto"/>
                <w:right w:val="none" w:sz="0" w:space="0" w:color="auto"/>
              </w:divBdr>
            </w:div>
            <w:div w:id="2054847506">
              <w:marLeft w:val="0"/>
              <w:marRight w:val="0"/>
              <w:marTop w:val="0"/>
              <w:marBottom w:val="0"/>
              <w:divBdr>
                <w:top w:val="none" w:sz="0" w:space="0" w:color="auto"/>
                <w:left w:val="none" w:sz="0" w:space="0" w:color="auto"/>
                <w:bottom w:val="none" w:sz="0" w:space="0" w:color="auto"/>
                <w:right w:val="none" w:sz="0" w:space="0" w:color="auto"/>
              </w:divBdr>
            </w:div>
            <w:div w:id="1662352289">
              <w:marLeft w:val="0"/>
              <w:marRight w:val="0"/>
              <w:marTop w:val="0"/>
              <w:marBottom w:val="0"/>
              <w:divBdr>
                <w:top w:val="none" w:sz="0" w:space="0" w:color="auto"/>
                <w:left w:val="none" w:sz="0" w:space="0" w:color="auto"/>
                <w:bottom w:val="none" w:sz="0" w:space="0" w:color="auto"/>
                <w:right w:val="none" w:sz="0" w:space="0" w:color="auto"/>
              </w:divBdr>
            </w:div>
            <w:div w:id="211039203">
              <w:marLeft w:val="0"/>
              <w:marRight w:val="0"/>
              <w:marTop w:val="0"/>
              <w:marBottom w:val="0"/>
              <w:divBdr>
                <w:top w:val="none" w:sz="0" w:space="0" w:color="auto"/>
                <w:left w:val="none" w:sz="0" w:space="0" w:color="auto"/>
                <w:bottom w:val="none" w:sz="0" w:space="0" w:color="auto"/>
                <w:right w:val="none" w:sz="0" w:space="0" w:color="auto"/>
              </w:divBdr>
            </w:div>
            <w:div w:id="798839883">
              <w:marLeft w:val="0"/>
              <w:marRight w:val="0"/>
              <w:marTop w:val="0"/>
              <w:marBottom w:val="0"/>
              <w:divBdr>
                <w:top w:val="none" w:sz="0" w:space="0" w:color="auto"/>
                <w:left w:val="none" w:sz="0" w:space="0" w:color="auto"/>
                <w:bottom w:val="none" w:sz="0" w:space="0" w:color="auto"/>
                <w:right w:val="none" w:sz="0" w:space="0" w:color="auto"/>
              </w:divBdr>
            </w:div>
            <w:div w:id="1864242387">
              <w:marLeft w:val="0"/>
              <w:marRight w:val="0"/>
              <w:marTop w:val="0"/>
              <w:marBottom w:val="0"/>
              <w:divBdr>
                <w:top w:val="none" w:sz="0" w:space="0" w:color="auto"/>
                <w:left w:val="none" w:sz="0" w:space="0" w:color="auto"/>
                <w:bottom w:val="none" w:sz="0" w:space="0" w:color="auto"/>
                <w:right w:val="none" w:sz="0" w:space="0" w:color="auto"/>
              </w:divBdr>
            </w:div>
            <w:div w:id="2011331993">
              <w:marLeft w:val="0"/>
              <w:marRight w:val="0"/>
              <w:marTop w:val="0"/>
              <w:marBottom w:val="0"/>
              <w:divBdr>
                <w:top w:val="none" w:sz="0" w:space="0" w:color="auto"/>
                <w:left w:val="none" w:sz="0" w:space="0" w:color="auto"/>
                <w:bottom w:val="none" w:sz="0" w:space="0" w:color="auto"/>
                <w:right w:val="none" w:sz="0" w:space="0" w:color="auto"/>
              </w:divBdr>
            </w:div>
            <w:div w:id="107434245">
              <w:marLeft w:val="0"/>
              <w:marRight w:val="0"/>
              <w:marTop w:val="0"/>
              <w:marBottom w:val="0"/>
              <w:divBdr>
                <w:top w:val="none" w:sz="0" w:space="0" w:color="auto"/>
                <w:left w:val="none" w:sz="0" w:space="0" w:color="auto"/>
                <w:bottom w:val="none" w:sz="0" w:space="0" w:color="auto"/>
                <w:right w:val="none" w:sz="0" w:space="0" w:color="auto"/>
              </w:divBdr>
            </w:div>
            <w:div w:id="1457605762">
              <w:marLeft w:val="0"/>
              <w:marRight w:val="0"/>
              <w:marTop w:val="0"/>
              <w:marBottom w:val="0"/>
              <w:divBdr>
                <w:top w:val="none" w:sz="0" w:space="0" w:color="auto"/>
                <w:left w:val="none" w:sz="0" w:space="0" w:color="auto"/>
                <w:bottom w:val="none" w:sz="0" w:space="0" w:color="auto"/>
                <w:right w:val="none" w:sz="0" w:space="0" w:color="auto"/>
              </w:divBdr>
            </w:div>
            <w:div w:id="876354033">
              <w:marLeft w:val="0"/>
              <w:marRight w:val="0"/>
              <w:marTop w:val="0"/>
              <w:marBottom w:val="0"/>
              <w:divBdr>
                <w:top w:val="none" w:sz="0" w:space="0" w:color="auto"/>
                <w:left w:val="none" w:sz="0" w:space="0" w:color="auto"/>
                <w:bottom w:val="none" w:sz="0" w:space="0" w:color="auto"/>
                <w:right w:val="none" w:sz="0" w:space="0" w:color="auto"/>
              </w:divBdr>
            </w:div>
            <w:div w:id="951328727">
              <w:marLeft w:val="0"/>
              <w:marRight w:val="0"/>
              <w:marTop w:val="0"/>
              <w:marBottom w:val="0"/>
              <w:divBdr>
                <w:top w:val="none" w:sz="0" w:space="0" w:color="auto"/>
                <w:left w:val="none" w:sz="0" w:space="0" w:color="auto"/>
                <w:bottom w:val="none" w:sz="0" w:space="0" w:color="auto"/>
                <w:right w:val="none" w:sz="0" w:space="0" w:color="auto"/>
              </w:divBdr>
            </w:div>
            <w:div w:id="371926563">
              <w:marLeft w:val="0"/>
              <w:marRight w:val="0"/>
              <w:marTop w:val="0"/>
              <w:marBottom w:val="0"/>
              <w:divBdr>
                <w:top w:val="none" w:sz="0" w:space="0" w:color="auto"/>
                <w:left w:val="none" w:sz="0" w:space="0" w:color="auto"/>
                <w:bottom w:val="none" w:sz="0" w:space="0" w:color="auto"/>
                <w:right w:val="none" w:sz="0" w:space="0" w:color="auto"/>
              </w:divBdr>
            </w:div>
            <w:div w:id="393160383">
              <w:marLeft w:val="0"/>
              <w:marRight w:val="0"/>
              <w:marTop w:val="0"/>
              <w:marBottom w:val="0"/>
              <w:divBdr>
                <w:top w:val="none" w:sz="0" w:space="0" w:color="auto"/>
                <w:left w:val="none" w:sz="0" w:space="0" w:color="auto"/>
                <w:bottom w:val="none" w:sz="0" w:space="0" w:color="auto"/>
                <w:right w:val="none" w:sz="0" w:space="0" w:color="auto"/>
              </w:divBdr>
            </w:div>
            <w:div w:id="1952861750">
              <w:marLeft w:val="0"/>
              <w:marRight w:val="0"/>
              <w:marTop w:val="0"/>
              <w:marBottom w:val="0"/>
              <w:divBdr>
                <w:top w:val="none" w:sz="0" w:space="0" w:color="auto"/>
                <w:left w:val="none" w:sz="0" w:space="0" w:color="auto"/>
                <w:bottom w:val="none" w:sz="0" w:space="0" w:color="auto"/>
                <w:right w:val="none" w:sz="0" w:space="0" w:color="auto"/>
              </w:divBdr>
            </w:div>
            <w:div w:id="2093162884">
              <w:marLeft w:val="0"/>
              <w:marRight w:val="0"/>
              <w:marTop w:val="0"/>
              <w:marBottom w:val="0"/>
              <w:divBdr>
                <w:top w:val="none" w:sz="0" w:space="0" w:color="auto"/>
                <w:left w:val="none" w:sz="0" w:space="0" w:color="auto"/>
                <w:bottom w:val="none" w:sz="0" w:space="0" w:color="auto"/>
                <w:right w:val="none" w:sz="0" w:space="0" w:color="auto"/>
              </w:divBdr>
            </w:div>
            <w:div w:id="1606840676">
              <w:marLeft w:val="0"/>
              <w:marRight w:val="0"/>
              <w:marTop w:val="0"/>
              <w:marBottom w:val="0"/>
              <w:divBdr>
                <w:top w:val="none" w:sz="0" w:space="0" w:color="auto"/>
                <w:left w:val="none" w:sz="0" w:space="0" w:color="auto"/>
                <w:bottom w:val="none" w:sz="0" w:space="0" w:color="auto"/>
                <w:right w:val="none" w:sz="0" w:space="0" w:color="auto"/>
              </w:divBdr>
            </w:div>
            <w:div w:id="1043745840">
              <w:marLeft w:val="0"/>
              <w:marRight w:val="0"/>
              <w:marTop w:val="0"/>
              <w:marBottom w:val="0"/>
              <w:divBdr>
                <w:top w:val="none" w:sz="0" w:space="0" w:color="auto"/>
                <w:left w:val="none" w:sz="0" w:space="0" w:color="auto"/>
                <w:bottom w:val="none" w:sz="0" w:space="0" w:color="auto"/>
                <w:right w:val="none" w:sz="0" w:space="0" w:color="auto"/>
              </w:divBdr>
            </w:div>
            <w:div w:id="2060545671">
              <w:marLeft w:val="0"/>
              <w:marRight w:val="0"/>
              <w:marTop w:val="0"/>
              <w:marBottom w:val="0"/>
              <w:divBdr>
                <w:top w:val="none" w:sz="0" w:space="0" w:color="auto"/>
                <w:left w:val="none" w:sz="0" w:space="0" w:color="auto"/>
                <w:bottom w:val="none" w:sz="0" w:space="0" w:color="auto"/>
                <w:right w:val="none" w:sz="0" w:space="0" w:color="auto"/>
              </w:divBdr>
            </w:div>
            <w:div w:id="1262761295">
              <w:marLeft w:val="0"/>
              <w:marRight w:val="0"/>
              <w:marTop w:val="0"/>
              <w:marBottom w:val="0"/>
              <w:divBdr>
                <w:top w:val="none" w:sz="0" w:space="0" w:color="auto"/>
                <w:left w:val="none" w:sz="0" w:space="0" w:color="auto"/>
                <w:bottom w:val="none" w:sz="0" w:space="0" w:color="auto"/>
                <w:right w:val="none" w:sz="0" w:space="0" w:color="auto"/>
              </w:divBdr>
            </w:div>
            <w:div w:id="921983543">
              <w:marLeft w:val="0"/>
              <w:marRight w:val="0"/>
              <w:marTop w:val="0"/>
              <w:marBottom w:val="0"/>
              <w:divBdr>
                <w:top w:val="none" w:sz="0" w:space="0" w:color="auto"/>
                <w:left w:val="none" w:sz="0" w:space="0" w:color="auto"/>
                <w:bottom w:val="none" w:sz="0" w:space="0" w:color="auto"/>
                <w:right w:val="none" w:sz="0" w:space="0" w:color="auto"/>
              </w:divBdr>
            </w:div>
            <w:div w:id="393240354">
              <w:marLeft w:val="0"/>
              <w:marRight w:val="0"/>
              <w:marTop w:val="0"/>
              <w:marBottom w:val="0"/>
              <w:divBdr>
                <w:top w:val="none" w:sz="0" w:space="0" w:color="auto"/>
                <w:left w:val="none" w:sz="0" w:space="0" w:color="auto"/>
                <w:bottom w:val="none" w:sz="0" w:space="0" w:color="auto"/>
                <w:right w:val="none" w:sz="0" w:space="0" w:color="auto"/>
              </w:divBdr>
            </w:div>
            <w:div w:id="764228911">
              <w:marLeft w:val="0"/>
              <w:marRight w:val="0"/>
              <w:marTop w:val="0"/>
              <w:marBottom w:val="0"/>
              <w:divBdr>
                <w:top w:val="none" w:sz="0" w:space="0" w:color="auto"/>
                <w:left w:val="none" w:sz="0" w:space="0" w:color="auto"/>
                <w:bottom w:val="none" w:sz="0" w:space="0" w:color="auto"/>
                <w:right w:val="none" w:sz="0" w:space="0" w:color="auto"/>
              </w:divBdr>
            </w:div>
            <w:div w:id="1992367834">
              <w:marLeft w:val="0"/>
              <w:marRight w:val="0"/>
              <w:marTop w:val="0"/>
              <w:marBottom w:val="0"/>
              <w:divBdr>
                <w:top w:val="none" w:sz="0" w:space="0" w:color="auto"/>
                <w:left w:val="none" w:sz="0" w:space="0" w:color="auto"/>
                <w:bottom w:val="none" w:sz="0" w:space="0" w:color="auto"/>
                <w:right w:val="none" w:sz="0" w:space="0" w:color="auto"/>
              </w:divBdr>
            </w:div>
            <w:div w:id="861476575">
              <w:marLeft w:val="0"/>
              <w:marRight w:val="0"/>
              <w:marTop w:val="0"/>
              <w:marBottom w:val="0"/>
              <w:divBdr>
                <w:top w:val="none" w:sz="0" w:space="0" w:color="auto"/>
                <w:left w:val="none" w:sz="0" w:space="0" w:color="auto"/>
                <w:bottom w:val="none" w:sz="0" w:space="0" w:color="auto"/>
                <w:right w:val="none" w:sz="0" w:space="0" w:color="auto"/>
              </w:divBdr>
            </w:div>
            <w:div w:id="2139449286">
              <w:marLeft w:val="0"/>
              <w:marRight w:val="0"/>
              <w:marTop w:val="0"/>
              <w:marBottom w:val="0"/>
              <w:divBdr>
                <w:top w:val="none" w:sz="0" w:space="0" w:color="auto"/>
                <w:left w:val="none" w:sz="0" w:space="0" w:color="auto"/>
                <w:bottom w:val="none" w:sz="0" w:space="0" w:color="auto"/>
                <w:right w:val="none" w:sz="0" w:space="0" w:color="auto"/>
              </w:divBdr>
            </w:div>
            <w:div w:id="1174875775">
              <w:marLeft w:val="0"/>
              <w:marRight w:val="0"/>
              <w:marTop w:val="0"/>
              <w:marBottom w:val="0"/>
              <w:divBdr>
                <w:top w:val="none" w:sz="0" w:space="0" w:color="auto"/>
                <w:left w:val="none" w:sz="0" w:space="0" w:color="auto"/>
                <w:bottom w:val="none" w:sz="0" w:space="0" w:color="auto"/>
                <w:right w:val="none" w:sz="0" w:space="0" w:color="auto"/>
              </w:divBdr>
            </w:div>
            <w:div w:id="1293251995">
              <w:marLeft w:val="0"/>
              <w:marRight w:val="0"/>
              <w:marTop w:val="0"/>
              <w:marBottom w:val="0"/>
              <w:divBdr>
                <w:top w:val="none" w:sz="0" w:space="0" w:color="auto"/>
                <w:left w:val="none" w:sz="0" w:space="0" w:color="auto"/>
                <w:bottom w:val="none" w:sz="0" w:space="0" w:color="auto"/>
                <w:right w:val="none" w:sz="0" w:space="0" w:color="auto"/>
              </w:divBdr>
            </w:div>
            <w:div w:id="1787430915">
              <w:marLeft w:val="0"/>
              <w:marRight w:val="0"/>
              <w:marTop w:val="0"/>
              <w:marBottom w:val="0"/>
              <w:divBdr>
                <w:top w:val="none" w:sz="0" w:space="0" w:color="auto"/>
                <w:left w:val="none" w:sz="0" w:space="0" w:color="auto"/>
                <w:bottom w:val="none" w:sz="0" w:space="0" w:color="auto"/>
                <w:right w:val="none" w:sz="0" w:space="0" w:color="auto"/>
              </w:divBdr>
            </w:div>
            <w:div w:id="1907764235">
              <w:marLeft w:val="0"/>
              <w:marRight w:val="0"/>
              <w:marTop w:val="0"/>
              <w:marBottom w:val="0"/>
              <w:divBdr>
                <w:top w:val="none" w:sz="0" w:space="0" w:color="auto"/>
                <w:left w:val="none" w:sz="0" w:space="0" w:color="auto"/>
                <w:bottom w:val="none" w:sz="0" w:space="0" w:color="auto"/>
                <w:right w:val="none" w:sz="0" w:space="0" w:color="auto"/>
              </w:divBdr>
            </w:div>
            <w:div w:id="852187496">
              <w:marLeft w:val="0"/>
              <w:marRight w:val="0"/>
              <w:marTop w:val="0"/>
              <w:marBottom w:val="0"/>
              <w:divBdr>
                <w:top w:val="none" w:sz="0" w:space="0" w:color="auto"/>
                <w:left w:val="none" w:sz="0" w:space="0" w:color="auto"/>
                <w:bottom w:val="none" w:sz="0" w:space="0" w:color="auto"/>
                <w:right w:val="none" w:sz="0" w:space="0" w:color="auto"/>
              </w:divBdr>
            </w:div>
            <w:div w:id="2099519499">
              <w:marLeft w:val="0"/>
              <w:marRight w:val="0"/>
              <w:marTop w:val="0"/>
              <w:marBottom w:val="0"/>
              <w:divBdr>
                <w:top w:val="none" w:sz="0" w:space="0" w:color="auto"/>
                <w:left w:val="none" w:sz="0" w:space="0" w:color="auto"/>
                <w:bottom w:val="none" w:sz="0" w:space="0" w:color="auto"/>
                <w:right w:val="none" w:sz="0" w:space="0" w:color="auto"/>
              </w:divBdr>
            </w:div>
            <w:div w:id="1294675842">
              <w:marLeft w:val="0"/>
              <w:marRight w:val="0"/>
              <w:marTop w:val="0"/>
              <w:marBottom w:val="0"/>
              <w:divBdr>
                <w:top w:val="none" w:sz="0" w:space="0" w:color="auto"/>
                <w:left w:val="none" w:sz="0" w:space="0" w:color="auto"/>
                <w:bottom w:val="none" w:sz="0" w:space="0" w:color="auto"/>
                <w:right w:val="none" w:sz="0" w:space="0" w:color="auto"/>
              </w:divBdr>
            </w:div>
            <w:div w:id="577207530">
              <w:marLeft w:val="0"/>
              <w:marRight w:val="0"/>
              <w:marTop w:val="0"/>
              <w:marBottom w:val="0"/>
              <w:divBdr>
                <w:top w:val="none" w:sz="0" w:space="0" w:color="auto"/>
                <w:left w:val="none" w:sz="0" w:space="0" w:color="auto"/>
                <w:bottom w:val="none" w:sz="0" w:space="0" w:color="auto"/>
                <w:right w:val="none" w:sz="0" w:space="0" w:color="auto"/>
              </w:divBdr>
            </w:div>
            <w:div w:id="1271743793">
              <w:marLeft w:val="0"/>
              <w:marRight w:val="0"/>
              <w:marTop w:val="0"/>
              <w:marBottom w:val="0"/>
              <w:divBdr>
                <w:top w:val="none" w:sz="0" w:space="0" w:color="auto"/>
                <w:left w:val="none" w:sz="0" w:space="0" w:color="auto"/>
                <w:bottom w:val="none" w:sz="0" w:space="0" w:color="auto"/>
                <w:right w:val="none" w:sz="0" w:space="0" w:color="auto"/>
              </w:divBdr>
            </w:div>
            <w:div w:id="163210386">
              <w:marLeft w:val="0"/>
              <w:marRight w:val="0"/>
              <w:marTop w:val="0"/>
              <w:marBottom w:val="0"/>
              <w:divBdr>
                <w:top w:val="none" w:sz="0" w:space="0" w:color="auto"/>
                <w:left w:val="none" w:sz="0" w:space="0" w:color="auto"/>
                <w:bottom w:val="none" w:sz="0" w:space="0" w:color="auto"/>
                <w:right w:val="none" w:sz="0" w:space="0" w:color="auto"/>
              </w:divBdr>
            </w:div>
            <w:div w:id="1458527806">
              <w:marLeft w:val="0"/>
              <w:marRight w:val="0"/>
              <w:marTop w:val="0"/>
              <w:marBottom w:val="0"/>
              <w:divBdr>
                <w:top w:val="none" w:sz="0" w:space="0" w:color="auto"/>
                <w:left w:val="none" w:sz="0" w:space="0" w:color="auto"/>
                <w:bottom w:val="none" w:sz="0" w:space="0" w:color="auto"/>
                <w:right w:val="none" w:sz="0" w:space="0" w:color="auto"/>
              </w:divBdr>
            </w:div>
            <w:div w:id="315185895">
              <w:marLeft w:val="0"/>
              <w:marRight w:val="0"/>
              <w:marTop w:val="0"/>
              <w:marBottom w:val="0"/>
              <w:divBdr>
                <w:top w:val="none" w:sz="0" w:space="0" w:color="auto"/>
                <w:left w:val="none" w:sz="0" w:space="0" w:color="auto"/>
                <w:bottom w:val="none" w:sz="0" w:space="0" w:color="auto"/>
                <w:right w:val="none" w:sz="0" w:space="0" w:color="auto"/>
              </w:divBdr>
            </w:div>
            <w:div w:id="1809585084">
              <w:marLeft w:val="0"/>
              <w:marRight w:val="0"/>
              <w:marTop w:val="0"/>
              <w:marBottom w:val="0"/>
              <w:divBdr>
                <w:top w:val="none" w:sz="0" w:space="0" w:color="auto"/>
                <w:left w:val="none" w:sz="0" w:space="0" w:color="auto"/>
                <w:bottom w:val="none" w:sz="0" w:space="0" w:color="auto"/>
                <w:right w:val="none" w:sz="0" w:space="0" w:color="auto"/>
              </w:divBdr>
            </w:div>
            <w:div w:id="740248840">
              <w:marLeft w:val="0"/>
              <w:marRight w:val="0"/>
              <w:marTop w:val="0"/>
              <w:marBottom w:val="0"/>
              <w:divBdr>
                <w:top w:val="none" w:sz="0" w:space="0" w:color="auto"/>
                <w:left w:val="none" w:sz="0" w:space="0" w:color="auto"/>
                <w:bottom w:val="none" w:sz="0" w:space="0" w:color="auto"/>
                <w:right w:val="none" w:sz="0" w:space="0" w:color="auto"/>
              </w:divBdr>
            </w:div>
            <w:div w:id="983268308">
              <w:marLeft w:val="0"/>
              <w:marRight w:val="0"/>
              <w:marTop w:val="0"/>
              <w:marBottom w:val="0"/>
              <w:divBdr>
                <w:top w:val="none" w:sz="0" w:space="0" w:color="auto"/>
                <w:left w:val="none" w:sz="0" w:space="0" w:color="auto"/>
                <w:bottom w:val="none" w:sz="0" w:space="0" w:color="auto"/>
                <w:right w:val="none" w:sz="0" w:space="0" w:color="auto"/>
              </w:divBdr>
            </w:div>
            <w:div w:id="277954756">
              <w:marLeft w:val="0"/>
              <w:marRight w:val="0"/>
              <w:marTop w:val="0"/>
              <w:marBottom w:val="0"/>
              <w:divBdr>
                <w:top w:val="none" w:sz="0" w:space="0" w:color="auto"/>
                <w:left w:val="none" w:sz="0" w:space="0" w:color="auto"/>
                <w:bottom w:val="none" w:sz="0" w:space="0" w:color="auto"/>
                <w:right w:val="none" w:sz="0" w:space="0" w:color="auto"/>
              </w:divBdr>
            </w:div>
            <w:div w:id="1050959334">
              <w:marLeft w:val="0"/>
              <w:marRight w:val="0"/>
              <w:marTop w:val="0"/>
              <w:marBottom w:val="0"/>
              <w:divBdr>
                <w:top w:val="none" w:sz="0" w:space="0" w:color="auto"/>
                <w:left w:val="none" w:sz="0" w:space="0" w:color="auto"/>
                <w:bottom w:val="none" w:sz="0" w:space="0" w:color="auto"/>
                <w:right w:val="none" w:sz="0" w:space="0" w:color="auto"/>
              </w:divBdr>
            </w:div>
            <w:div w:id="1593735773">
              <w:marLeft w:val="0"/>
              <w:marRight w:val="0"/>
              <w:marTop w:val="0"/>
              <w:marBottom w:val="0"/>
              <w:divBdr>
                <w:top w:val="none" w:sz="0" w:space="0" w:color="auto"/>
                <w:left w:val="none" w:sz="0" w:space="0" w:color="auto"/>
                <w:bottom w:val="none" w:sz="0" w:space="0" w:color="auto"/>
                <w:right w:val="none" w:sz="0" w:space="0" w:color="auto"/>
              </w:divBdr>
            </w:div>
            <w:div w:id="2010211596">
              <w:marLeft w:val="0"/>
              <w:marRight w:val="0"/>
              <w:marTop w:val="0"/>
              <w:marBottom w:val="0"/>
              <w:divBdr>
                <w:top w:val="none" w:sz="0" w:space="0" w:color="auto"/>
                <w:left w:val="none" w:sz="0" w:space="0" w:color="auto"/>
                <w:bottom w:val="none" w:sz="0" w:space="0" w:color="auto"/>
                <w:right w:val="none" w:sz="0" w:space="0" w:color="auto"/>
              </w:divBdr>
            </w:div>
          </w:divsChild>
        </w:div>
        <w:div w:id="1136292225">
          <w:marLeft w:val="0"/>
          <w:marRight w:val="0"/>
          <w:marTop w:val="0"/>
          <w:marBottom w:val="0"/>
          <w:divBdr>
            <w:top w:val="none" w:sz="0" w:space="0" w:color="auto"/>
            <w:left w:val="none" w:sz="0" w:space="0" w:color="auto"/>
            <w:bottom w:val="none" w:sz="0" w:space="0" w:color="auto"/>
            <w:right w:val="none" w:sz="0" w:space="0" w:color="auto"/>
          </w:divBdr>
        </w:div>
        <w:div w:id="765687553">
          <w:marLeft w:val="0"/>
          <w:marRight w:val="0"/>
          <w:marTop w:val="0"/>
          <w:marBottom w:val="0"/>
          <w:divBdr>
            <w:top w:val="none" w:sz="0" w:space="0" w:color="auto"/>
            <w:left w:val="none" w:sz="0" w:space="0" w:color="auto"/>
            <w:bottom w:val="none" w:sz="0" w:space="0" w:color="auto"/>
            <w:right w:val="none" w:sz="0" w:space="0" w:color="auto"/>
          </w:divBdr>
        </w:div>
        <w:div w:id="321809994">
          <w:marLeft w:val="0"/>
          <w:marRight w:val="0"/>
          <w:marTop w:val="0"/>
          <w:marBottom w:val="0"/>
          <w:divBdr>
            <w:top w:val="none" w:sz="0" w:space="0" w:color="auto"/>
            <w:left w:val="none" w:sz="0" w:space="0" w:color="auto"/>
            <w:bottom w:val="none" w:sz="0" w:space="0" w:color="auto"/>
            <w:right w:val="none" w:sz="0" w:space="0" w:color="auto"/>
          </w:divBdr>
        </w:div>
      </w:divsChild>
    </w:div>
    <w:div w:id="808594299">
      <w:bodyDiv w:val="1"/>
      <w:marLeft w:val="0"/>
      <w:marRight w:val="0"/>
      <w:marTop w:val="0"/>
      <w:marBottom w:val="0"/>
      <w:divBdr>
        <w:top w:val="none" w:sz="0" w:space="0" w:color="auto"/>
        <w:left w:val="none" w:sz="0" w:space="0" w:color="auto"/>
        <w:bottom w:val="none" w:sz="0" w:space="0" w:color="auto"/>
        <w:right w:val="none" w:sz="0" w:space="0" w:color="auto"/>
      </w:divBdr>
    </w:div>
    <w:div w:id="1752047057">
      <w:bodyDiv w:val="1"/>
      <w:marLeft w:val="0"/>
      <w:marRight w:val="0"/>
      <w:marTop w:val="0"/>
      <w:marBottom w:val="0"/>
      <w:divBdr>
        <w:top w:val="none" w:sz="0" w:space="0" w:color="auto"/>
        <w:left w:val="none" w:sz="0" w:space="0" w:color="auto"/>
        <w:bottom w:val="none" w:sz="0" w:space="0" w:color="auto"/>
        <w:right w:val="none" w:sz="0" w:space="0" w:color="auto"/>
      </w:divBdr>
    </w:div>
    <w:div w:id="1878883164">
      <w:bodyDiv w:val="1"/>
      <w:marLeft w:val="0"/>
      <w:marRight w:val="0"/>
      <w:marTop w:val="0"/>
      <w:marBottom w:val="0"/>
      <w:divBdr>
        <w:top w:val="none" w:sz="0" w:space="0" w:color="auto"/>
        <w:left w:val="none" w:sz="0" w:space="0" w:color="auto"/>
        <w:bottom w:val="none" w:sz="0" w:space="0" w:color="auto"/>
        <w:right w:val="none" w:sz="0" w:space="0" w:color="auto"/>
      </w:divBdr>
      <w:divsChild>
        <w:div w:id="1198466534">
          <w:marLeft w:val="0"/>
          <w:marRight w:val="0"/>
          <w:marTop w:val="0"/>
          <w:marBottom w:val="10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dedemocratiesansvoix.qc.ca/actualit%C3%A9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devoir.com/politique/canada/346273/charite-bien-ordonnee" TargetMode="External"/><Relationship Id="rId12" Type="http://schemas.openxmlformats.org/officeDocument/2006/relationships/hyperlink" Target="http://www.forumsocialdespeupl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oci.qc.ca/IMG/pdf/ou_va_la_cooperation_solidaire.pdf" TargetMode="External"/><Relationship Id="rId11" Type="http://schemas.openxmlformats.org/officeDocument/2006/relationships/hyperlink" Target="http://www.forumsocialdespeuples.ca/" TargetMode="External"/><Relationship Id="rId5" Type="http://schemas.openxmlformats.org/officeDocument/2006/relationships/hyperlink" Target="http://www.aqoci.qc.ca/IMG/pdf/politique_efh_finale_aqoci-2.pdf" TargetMode="External"/><Relationship Id="rId10" Type="http://schemas.openxmlformats.org/officeDocument/2006/relationships/hyperlink" Target="http://www.mrifce.gouv.qc.ca/fr/grands-dossiers/SondageAQSI" TargetMode="External"/><Relationship Id="rId4" Type="http://schemas.openxmlformats.org/officeDocument/2006/relationships/webSettings" Target="webSettings.xml"/><Relationship Id="rId9" Type="http://schemas.openxmlformats.org/officeDocument/2006/relationships/hyperlink" Target="http://www.aqoci.qc.ca/IMG/pdf/francois_audet_transformation_ideologique_dans_l_aide_canadienne.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1512</Words>
  <Characters>8318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mbrodeur</dc:creator>
  <cp:lastModifiedBy>Utilisateur</cp:lastModifiedBy>
  <cp:revision>3</cp:revision>
  <dcterms:created xsi:type="dcterms:W3CDTF">2013-10-16T20:42:00Z</dcterms:created>
  <dcterms:modified xsi:type="dcterms:W3CDTF">2013-10-16T20:43:00Z</dcterms:modified>
</cp:coreProperties>
</file>